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6670_WPSOffice_Level1" w:displacedByCustomXml="next"/>
    <w:sdt>
      <w:sdtPr>
        <w:rPr>
          <w:rFonts w:ascii="Calibri" w:eastAsia="宋体" w:hAnsi="Calibri" w:cs="宋体"/>
          <w:b w:val="0"/>
          <w:bCs w:val="0"/>
          <w:color w:val="auto"/>
          <w:kern w:val="2"/>
          <w:sz w:val="24"/>
          <w:szCs w:val="21"/>
          <w:lang w:val="zh-CN"/>
        </w:rPr>
        <w:id w:val="-906064912"/>
        <w:docPartObj>
          <w:docPartGallery w:val="Table of Contents"/>
          <w:docPartUnique/>
        </w:docPartObj>
      </w:sdtPr>
      <w:sdtEndPr>
        <w:rPr>
          <w:sz w:val="20"/>
        </w:rPr>
      </w:sdtEndPr>
      <w:sdtContent>
        <w:p w14:paraId="19B69DE7" w14:textId="77777777" w:rsidR="00D71634" w:rsidRPr="00703C13" w:rsidRDefault="00D71634" w:rsidP="00C13F31">
          <w:pPr>
            <w:pStyle w:val="TOC"/>
            <w:spacing w:beforeLines="100" w:before="318" w:line="240" w:lineRule="auto"/>
            <w:ind w:firstLineChars="1000" w:firstLine="2400"/>
            <w:rPr>
              <w:color w:val="000000" w:themeColor="text1"/>
              <w:position w:val="20"/>
              <w:sz w:val="24"/>
            </w:rPr>
          </w:pPr>
          <w:r w:rsidRPr="00703C13">
            <w:rPr>
              <w:color w:val="000000" w:themeColor="text1"/>
              <w:position w:val="20"/>
              <w:sz w:val="24"/>
              <w:lang w:val="zh-CN"/>
            </w:rPr>
            <w:t>目</w:t>
          </w:r>
          <w:r w:rsidR="00321A3D">
            <w:rPr>
              <w:rFonts w:hint="eastAsia"/>
              <w:color w:val="000000" w:themeColor="text1"/>
              <w:position w:val="20"/>
              <w:sz w:val="24"/>
              <w:lang w:val="zh-CN"/>
            </w:rPr>
            <w:t xml:space="preserve">    </w:t>
          </w:r>
          <w:r w:rsidRPr="00703C13">
            <w:rPr>
              <w:color w:val="000000" w:themeColor="text1"/>
              <w:position w:val="20"/>
              <w:sz w:val="24"/>
              <w:lang w:val="zh-CN"/>
            </w:rPr>
            <w:t>录</w:t>
          </w:r>
        </w:p>
        <w:p w14:paraId="0DD469E8" w14:textId="139D570C" w:rsidR="0067637C" w:rsidRDefault="00EA6C38" w:rsidP="006F10AC">
          <w:pPr>
            <w:pStyle w:val="TOC1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 w:rsidRPr="00D71634">
            <w:rPr>
              <w:sz w:val="20"/>
            </w:rPr>
            <w:fldChar w:fldCharType="begin"/>
          </w:r>
          <w:r w:rsidR="00D71634" w:rsidRPr="00D71634">
            <w:rPr>
              <w:sz w:val="20"/>
            </w:rPr>
            <w:instrText xml:space="preserve"> TOC \o "1-3" \h \z \u </w:instrText>
          </w:r>
          <w:r w:rsidRPr="00D71634">
            <w:rPr>
              <w:sz w:val="20"/>
            </w:rPr>
            <w:fldChar w:fldCharType="separate"/>
          </w:r>
          <w:hyperlink w:anchor="_Toc10218500" w:history="1">
            <w:r w:rsidR="0067637C" w:rsidRPr="00812C7D">
              <w:rPr>
                <w:rStyle w:val="a5"/>
                <w:rFonts w:asciiTheme="minorEastAsia" w:hAnsiTheme="minorEastAsia" w:cs="Times New Roman"/>
                <w:b/>
                <w:bCs/>
                <w:noProof/>
                <w:snapToGrid w:val="0"/>
                <w:kern w:val="0"/>
              </w:rPr>
              <w:t>第一章</w:t>
            </w:r>
            <w:r w:rsidR="006F10AC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7A2F60">
              <w:rPr>
                <w:rStyle w:val="a5"/>
                <w:rFonts w:asciiTheme="minorEastAsia" w:hAnsiTheme="minorEastAsia" w:cs="Times New Roman"/>
                <w:b/>
                <w:bCs/>
                <w:noProof/>
                <w:snapToGrid w:val="0"/>
                <w:kern w:val="0"/>
              </w:rPr>
              <w:t>DCBC-netlog</w:t>
            </w:r>
            <w:r w:rsidR="0067637C" w:rsidRPr="00812C7D">
              <w:rPr>
                <w:rStyle w:val="a5"/>
                <w:rFonts w:asciiTheme="minorEastAsia" w:hAnsiTheme="minorEastAsia" w:cs="Times New Roman"/>
                <w:b/>
                <w:bCs/>
                <w:noProof/>
                <w:snapToGrid w:val="0"/>
                <w:kern w:val="0"/>
              </w:rPr>
              <w:t>安装方法及环境需求</w:t>
            </w:r>
            <w:r w:rsidR="0067637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FAB98" w14:textId="5272D26D" w:rsidR="0067637C" w:rsidRDefault="00FC07C9" w:rsidP="006F10AC">
          <w:pPr>
            <w:pStyle w:val="TOC2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01" w:history="1">
            <w:r w:rsidR="0067637C" w:rsidRPr="00812C7D">
              <w:rPr>
                <w:rStyle w:val="a5"/>
                <w:rFonts w:ascii="Times New Roman" w:hAnsi="Times New Roman"/>
                <w:noProof/>
                <w:snapToGrid w:val="0"/>
                <w:kern w:val="0"/>
              </w:rPr>
              <w:t>1.</w:t>
            </w:r>
            <w:r w:rsidR="00F16556">
              <w:rPr>
                <w:rStyle w:val="a5"/>
                <w:rFonts w:ascii="Times New Roman" w:hAnsi="Times New Roman"/>
                <w:noProof/>
                <w:snapToGrid w:val="0"/>
                <w:kern w:val="0"/>
              </w:rPr>
              <w:t xml:space="preserve">1 </w:t>
            </w:r>
            <w:r w:rsidR="0067637C" w:rsidRPr="00812C7D">
              <w:rPr>
                <w:rStyle w:val="a5"/>
                <w:noProof/>
                <w:snapToGrid w:val="0"/>
                <w:kern w:val="0"/>
              </w:rPr>
              <w:t>图形界面格式约定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_Toc10218501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0D96B68C" w14:textId="47934C6E" w:rsidR="0067637C" w:rsidRDefault="00FC07C9" w:rsidP="00F16556">
          <w:pPr>
            <w:pStyle w:val="TOC2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02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1.2</w:t>
            </w:r>
            <w:r w:rsidR="00F16556">
              <w:rPr>
                <w:rStyle w:val="a5"/>
                <w:rFonts w:ascii="Times New Roman" w:hAnsi="Times New Roman"/>
                <w:noProof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环境要求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_Toc10218502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69E5C18B" w14:textId="30D2A3FE" w:rsidR="00257D60" w:rsidRDefault="00FC07C9" w:rsidP="00F16556">
          <w:pPr>
            <w:pStyle w:val="TOC2"/>
            <w:tabs>
              <w:tab w:val="right" w:leader="dot" w:pos="6114"/>
            </w:tabs>
            <w:rPr>
              <w:noProof/>
            </w:rPr>
          </w:pPr>
          <w:hyperlink w:anchor="_Toc10218503" w:history="1">
            <w:r w:rsidR="00257D60" w:rsidRPr="00812C7D">
              <w:rPr>
                <w:rStyle w:val="a5"/>
                <w:rFonts w:ascii="Times New Roman" w:hAnsi="Times New Roman"/>
                <w:noProof/>
              </w:rPr>
              <w:t>1.3</w:t>
            </w:r>
            <w:r w:rsidR="00F16556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257D60" w:rsidRPr="00812C7D">
              <w:rPr>
                <w:rStyle w:val="a5"/>
                <w:noProof/>
              </w:rPr>
              <w:t>接线方式</w:t>
            </w:r>
            <w:r w:rsidR="00257D60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257D60">
              <w:rPr>
                <w:noProof/>
                <w:webHidden/>
              </w:rPr>
              <w:instrText xml:space="preserve"> PAGEREF _Toc10218503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3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2E3EE38A" w14:textId="1BEA1055" w:rsidR="00257D60" w:rsidRPr="00257D60" w:rsidRDefault="00FC07C9" w:rsidP="00F16556">
          <w:pPr>
            <w:pStyle w:val="TOC2"/>
            <w:tabs>
              <w:tab w:val="right" w:leader="dot" w:pos="6114"/>
            </w:tabs>
            <w:rPr>
              <w:noProof/>
            </w:rPr>
          </w:pPr>
          <w:hyperlink w:anchor="_Toc10218503" w:history="1">
            <w:r w:rsidR="00257D60" w:rsidRPr="00812C7D">
              <w:rPr>
                <w:rStyle w:val="a5"/>
                <w:rFonts w:ascii="Times New Roman" w:hAnsi="Times New Roman"/>
                <w:noProof/>
              </w:rPr>
              <w:t>1.</w:t>
            </w:r>
            <w:r w:rsidR="00257D60">
              <w:rPr>
                <w:rStyle w:val="a5"/>
                <w:rFonts w:ascii="Times New Roman" w:hAnsi="Times New Roman"/>
                <w:noProof/>
              </w:rPr>
              <w:t>4</w:t>
            </w:r>
            <w:r w:rsidR="00F16556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257D60" w:rsidRPr="00257D60">
              <w:rPr>
                <w:rStyle w:val="a5"/>
                <w:noProof/>
              </w:rPr>
              <w:t>登录设备</w:t>
            </w:r>
            <w:r w:rsidR="00257D60">
              <w:rPr>
                <w:noProof/>
                <w:webHidden/>
              </w:rPr>
              <w:tab/>
            </w:r>
            <w:r w:rsidR="00F95E86">
              <w:rPr>
                <w:noProof/>
                <w:webHidden/>
              </w:rPr>
              <w:t>4</w:t>
            </w:r>
          </w:hyperlink>
        </w:p>
        <w:p w14:paraId="3DABEA24" w14:textId="0FBF5BD3" w:rsidR="0067637C" w:rsidRDefault="00FC07C9" w:rsidP="00F16556">
          <w:pPr>
            <w:pStyle w:val="TOC2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05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1.5</w:t>
            </w:r>
            <w:r w:rsidR="00F16556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67637C" w:rsidRPr="00812C7D">
              <w:rPr>
                <w:rStyle w:val="a5"/>
                <w:rFonts w:asciiTheme="minorEastAsia" w:hAnsiTheme="minorEastAsia"/>
                <w:noProof/>
              </w:rPr>
              <w:t>密码恢复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_Toc10218505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5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07424C16" w14:textId="41CD01AF" w:rsidR="0067637C" w:rsidRDefault="00FC07C9" w:rsidP="00370E01">
          <w:pPr>
            <w:pStyle w:val="TOC1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06" w:history="1">
            <w:r w:rsidR="0067637C" w:rsidRPr="00812C7D">
              <w:rPr>
                <w:rStyle w:val="a5"/>
                <w:rFonts w:asciiTheme="minorEastAsia" w:hAnsiTheme="minorEastAsia" w:cs="Times New Roman"/>
                <w:b/>
                <w:bCs/>
                <w:noProof/>
              </w:rPr>
              <w:t>第二章</w:t>
            </w:r>
            <w:r w:rsidR="00370E01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7A2F60">
              <w:rPr>
                <w:rStyle w:val="a5"/>
                <w:rFonts w:asciiTheme="minorEastAsia" w:hAnsiTheme="minorEastAsia" w:cs="Times New Roman"/>
                <w:b/>
                <w:bCs/>
                <w:noProof/>
              </w:rPr>
              <w:t>DCBC-netlog</w:t>
            </w:r>
            <w:r w:rsidR="0067637C" w:rsidRPr="00812C7D">
              <w:rPr>
                <w:rStyle w:val="a5"/>
                <w:rFonts w:asciiTheme="minorEastAsia" w:hAnsiTheme="minorEastAsia" w:cs="Times New Roman"/>
                <w:b/>
                <w:bCs/>
                <w:noProof/>
              </w:rPr>
              <w:t>部署模式及基本配置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_Toc10218506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6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156D95C7" w14:textId="24DA8D80" w:rsidR="0067637C" w:rsidRDefault="00FC07C9" w:rsidP="00370E01">
          <w:pPr>
            <w:pStyle w:val="TOC2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08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2.1</w:t>
            </w:r>
            <w:r w:rsidR="00F16556">
              <w:rPr>
                <w:rStyle w:val="a5"/>
                <w:rFonts w:ascii="Times New Roman" w:hAnsi="Times New Roman"/>
                <w:noProof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路由模式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_Toc10218508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6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2817A619" w14:textId="4C2FF13C" w:rsidR="0067637C" w:rsidRDefault="00FC07C9" w:rsidP="00BF6013">
          <w:pPr>
            <w:pStyle w:val="TOC3"/>
            <w:tabs>
              <w:tab w:val="right" w:leader="dot" w:pos="6114"/>
            </w:tabs>
            <w:ind w:leftChars="0" w:left="0" w:firstLineChars="400" w:firstLine="8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09" w:history="1">
            <w:r w:rsidR="0067637C" w:rsidRPr="00812C7D">
              <w:rPr>
                <w:rStyle w:val="a5"/>
                <w:noProof/>
              </w:rPr>
              <w:t>2.1.1</w:t>
            </w:r>
            <w:r w:rsidR="00F16556">
              <w:rPr>
                <w:rStyle w:val="a5"/>
                <w:noProof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路由模式配置</w:t>
            </w:r>
            <w:r w:rsidR="0067637C" w:rsidRPr="00812C7D">
              <w:rPr>
                <w:rStyle w:val="a5"/>
                <w:noProof/>
              </w:rPr>
              <w:t>-</w:t>
            </w:r>
            <w:r w:rsidR="0067637C" w:rsidRPr="00812C7D">
              <w:rPr>
                <w:rStyle w:val="a5"/>
                <w:noProof/>
              </w:rPr>
              <w:t>静态</w:t>
            </w:r>
            <w:r w:rsidR="0067637C" w:rsidRPr="00812C7D">
              <w:rPr>
                <w:rStyle w:val="a5"/>
                <w:noProof/>
              </w:rPr>
              <w:t>IP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_Toc10218509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6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2E4BC667" w14:textId="66466169" w:rsidR="0067637C" w:rsidRDefault="00FC07C9" w:rsidP="00BF6013">
          <w:pPr>
            <w:pStyle w:val="TOC3"/>
            <w:tabs>
              <w:tab w:val="right" w:leader="dot" w:pos="6114"/>
            </w:tabs>
            <w:ind w:leftChars="0" w:left="0" w:firstLineChars="400" w:firstLine="8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10" w:history="1">
            <w:r w:rsidR="0067637C" w:rsidRPr="00812C7D">
              <w:rPr>
                <w:rStyle w:val="a5"/>
                <w:noProof/>
              </w:rPr>
              <w:t>2.1.2</w:t>
            </w:r>
            <w:r w:rsidR="00F16556">
              <w:rPr>
                <w:rStyle w:val="a5"/>
                <w:noProof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路由模式配置</w:t>
            </w:r>
            <w:r w:rsidR="0067637C" w:rsidRPr="00812C7D">
              <w:rPr>
                <w:rStyle w:val="a5"/>
                <w:noProof/>
              </w:rPr>
              <w:t>-PPPoE</w:t>
            </w:r>
            <w:r w:rsidR="0067637C" w:rsidRPr="00812C7D">
              <w:rPr>
                <w:rStyle w:val="a5"/>
                <w:noProof/>
              </w:rPr>
              <w:t>拨号</w:t>
            </w:r>
            <w:r w:rsidR="0067637C">
              <w:rPr>
                <w:noProof/>
                <w:webHidden/>
              </w:rPr>
              <w:tab/>
            </w:r>
            <w:r w:rsidR="00AF73BC">
              <w:rPr>
                <w:noProof/>
                <w:webHidden/>
              </w:rPr>
              <w:t>10</w:t>
            </w:r>
          </w:hyperlink>
        </w:p>
        <w:p w14:paraId="2C073589" w14:textId="5CB41210" w:rsidR="0067637C" w:rsidRDefault="00FC07C9" w:rsidP="00370E01">
          <w:pPr>
            <w:pStyle w:val="TOC2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11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2.</w:t>
            </w:r>
            <w:r w:rsidR="00370E01">
              <w:rPr>
                <w:rStyle w:val="a5"/>
                <w:rFonts w:ascii="Times New Roman" w:hAnsi="Times New Roman"/>
                <w:noProof/>
              </w:rPr>
              <w:t xml:space="preserve">2 </w:t>
            </w:r>
            <w:r w:rsidR="0067637C" w:rsidRPr="00812C7D">
              <w:rPr>
                <w:rStyle w:val="a5"/>
                <w:noProof/>
              </w:rPr>
              <w:t>网桥模式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_Toc10218511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14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2B9D93A0" w14:textId="5AAA0586" w:rsidR="0067637C" w:rsidRDefault="00FC07C9" w:rsidP="00BF6013">
          <w:pPr>
            <w:pStyle w:val="TOC3"/>
            <w:tabs>
              <w:tab w:val="right" w:leader="dot" w:pos="6114"/>
            </w:tabs>
            <w:ind w:leftChars="0" w:left="0" w:firstLineChars="400" w:firstLine="8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12" w:history="1">
            <w:r w:rsidR="0067637C" w:rsidRPr="00812C7D">
              <w:rPr>
                <w:rStyle w:val="a5"/>
                <w:noProof/>
              </w:rPr>
              <w:t>2.2.</w:t>
            </w:r>
            <w:r w:rsidR="00F16556">
              <w:rPr>
                <w:rStyle w:val="a5"/>
                <w:noProof/>
              </w:rPr>
              <w:t xml:space="preserve">1 </w:t>
            </w:r>
            <w:r w:rsidR="0067637C" w:rsidRPr="00812C7D">
              <w:rPr>
                <w:rStyle w:val="a5"/>
                <w:noProof/>
              </w:rPr>
              <w:t>网桥模式配置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_Toc10218512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14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57352635" w14:textId="3B04E442" w:rsidR="0067637C" w:rsidRDefault="00FC07C9" w:rsidP="0058176D">
          <w:pPr>
            <w:pStyle w:val="TOC1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13" w:history="1">
            <w:r w:rsidR="0067637C" w:rsidRPr="00812C7D">
              <w:rPr>
                <w:rStyle w:val="a5"/>
                <w:rFonts w:asciiTheme="minorEastAsia" w:hAnsiTheme="minorEastAsia" w:cs="Times New Roman"/>
                <w:b/>
                <w:bCs/>
                <w:noProof/>
              </w:rPr>
              <w:t>第三章</w:t>
            </w:r>
            <w:r w:rsidR="0058176D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7A2F60">
              <w:rPr>
                <w:rStyle w:val="a5"/>
                <w:rFonts w:asciiTheme="minorEastAsia" w:hAnsiTheme="minorEastAsia" w:cs="Times New Roman"/>
                <w:b/>
                <w:bCs/>
                <w:noProof/>
              </w:rPr>
              <w:t>DCBC-netlog</w:t>
            </w:r>
            <w:r w:rsidR="0067637C" w:rsidRPr="00812C7D">
              <w:rPr>
                <w:rStyle w:val="a5"/>
                <w:rFonts w:asciiTheme="minorEastAsia" w:hAnsiTheme="minorEastAsia" w:cs="Times New Roman"/>
                <w:b/>
                <w:bCs/>
                <w:noProof/>
              </w:rPr>
              <w:t>常用功能配置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_Toc10218513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16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2D07AB3A" w14:textId="356B54AF" w:rsidR="0067637C" w:rsidRDefault="00FC07C9" w:rsidP="00F16556">
          <w:pPr>
            <w:pStyle w:val="TOC2"/>
            <w:tabs>
              <w:tab w:val="right" w:leader="dot" w:pos="6114"/>
            </w:tabs>
            <w:rPr>
              <w:noProof/>
            </w:rPr>
          </w:pPr>
          <w:hyperlink w:anchor="_Toc10218515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3.1</w:t>
            </w:r>
            <w:r w:rsidR="00F16556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DDOS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_Toc10218515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16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1A40A019" w14:textId="19E118BA" w:rsidR="00303AB6" w:rsidRPr="00303AB6" w:rsidRDefault="00FC07C9" w:rsidP="00BF6013">
          <w:pPr>
            <w:pStyle w:val="TOC3"/>
            <w:tabs>
              <w:tab w:val="right" w:leader="dot" w:pos="6114"/>
            </w:tabs>
            <w:ind w:leftChars="0" w:left="0" w:firstLineChars="400" w:firstLine="8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16" w:history="1">
            <w:r w:rsidR="00303AB6" w:rsidRPr="00812C7D">
              <w:rPr>
                <w:rStyle w:val="a5"/>
                <w:noProof/>
              </w:rPr>
              <w:t>3.1.1</w:t>
            </w:r>
            <w:r w:rsidR="00303AB6">
              <w:rPr>
                <w:rStyle w:val="a5"/>
                <w:noProof/>
              </w:rPr>
              <w:t xml:space="preserve"> DDO</w:t>
            </w:r>
            <w:r w:rsidR="00303AB6">
              <w:rPr>
                <w:rStyle w:val="a5"/>
                <w:rFonts w:hint="eastAsia"/>
                <w:noProof/>
              </w:rPr>
              <w:t>S</w:t>
            </w:r>
            <w:r w:rsidR="0007791A">
              <w:rPr>
                <w:rStyle w:val="a5"/>
                <w:rFonts w:hint="eastAsia"/>
                <w:noProof/>
              </w:rPr>
              <w:t>功能</w:t>
            </w:r>
            <w:r w:rsidR="00303AB6">
              <w:rPr>
                <w:rStyle w:val="a5"/>
                <w:rFonts w:hint="eastAsia"/>
                <w:noProof/>
              </w:rPr>
              <w:t>介绍</w:t>
            </w:r>
            <w:r w:rsidR="00303AB6">
              <w:rPr>
                <w:noProof/>
                <w:webHidden/>
              </w:rPr>
              <w:tab/>
            </w:r>
            <w:r w:rsidR="00303AB6">
              <w:rPr>
                <w:noProof/>
                <w:webHidden/>
              </w:rPr>
              <w:fldChar w:fldCharType="begin"/>
            </w:r>
            <w:r w:rsidR="00303AB6">
              <w:rPr>
                <w:noProof/>
                <w:webHidden/>
              </w:rPr>
              <w:instrText xml:space="preserve"> PAGEREF _Toc10218516 \h </w:instrText>
            </w:r>
            <w:r w:rsidR="00303AB6">
              <w:rPr>
                <w:noProof/>
                <w:webHidden/>
              </w:rPr>
            </w:r>
            <w:r w:rsidR="00303AB6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16</w:t>
            </w:r>
            <w:r w:rsidR="00303AB6">
              <w:rPr>
                <w:noProof/>
                <w:webHidden/>
              </w:rPr>
              <w:fldChar w:fldCharType="end"/>
            </w:r>
          </w:hyperlink>
        </w:p>
        <w:p w14:paraId="3C4A9242" w14:textId="116FB5E6" w:rsidR="0067637C" w:rsidRDefault="00FC07C9" w:rsidP="00BF6013">
          <w:pPr>
            <w:pStyle w:val="TOC3"/>
            <w:tabs>
              <w:tab w:val="right" w:leader="dot" w:pos="6114"/>
            </w:tabs>
            <w:ind w:leftChars="0" w:left="0" w:firstLineChars="400" w:firstLine="8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16" w:history="1">
            <w:r w:rsidR="0067637C" w:rsidRPr="00812C7D">
              <w:rPr>
                <w:rStyle w:val="a5"/>
                <w:noProof/>
              </w:rPr>
              <w:t>3.1.</w:t>
            </w:r>
            <w:r w:rsidR="00BF6013">
              <w:rPr>
                <w:rStyle w:val="a5"/>
                <w:noProof/>
              </w:rPr>
              <w:t>2</w:t>
            </w:r>
            <w:r w:rsidR="00F16556">
              <w:rPr>
                <w:rStyle w:val="a5"/>
                <w:noProof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DDOS</w:t>
            </w:r>
            <w:r w:rsidR="0067637C" w:rsidRPr="00812C7D">
              <w:rPr>
                <w:rStyle w:val="a5"/>
                <w:noProof/>
              </w:rPr>
              <w:t>功能配置案例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_Toc10218516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16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13D9CA24" w14:textId="16EB7485" w:rsidR="0067637C" w:rsidRDefault="00FC07C9" w:rsidP="00F16556">
          <w:pPr>
            <w:pStyle w:val="TOC2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17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3.</w:t>
            </w:r>
            <w:r w:rsidR="00F16556">
              <w:rPr>
                <w:rStyle w:val="a5"/>
                <w:rFonts w:ascii="Times New Roman" w:hAnsi="Times New Roman"/>
                <w:noProof/>
              </w:rPr>
              <w:t xml:space="preserve">2 </w:t>
            </w:r>
            <w:r w:rsidR="0067637C" w:rsidRPr="00812C7D">
              <w:rPr>
                <w:rStyle w:val="a5"/>
                <w:noProof/>
              </w:rPr>
              <w:t>入侵防御（</w:t>
            </w:r>
            <w:r w:rsidR="0067637C" w:rsidRPr="00812C7D">
              <w:rPr>
                <w:rStyle w:val="a5"/>
                <w:noProof/>
              </w:rPr>
              <w:t>IPS</w:t>
            </w:r>
            <w:r w:rsidR="0067637C" w:rsidRPr="00812C7D">
              <w:rPr>
                <w:rStyle w:val="a5"/>
                <w:noProof/>
              </w:rPr>
              <w:t>）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_Toc10218517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20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252C8A97" w14:textId="4A97FE05" w:rsidR="0067637C" w:rsidRDefault="00FC07C9" w:rsidP="00BF6013">
          <w:pPr>
            <w:pStyle w:val="TOC3"/>
            <w:tabs>
              <w:tab w:val="right" w:leader="dot" w:pos="6114"/>
            </w:tabs>
            <w:ind w:leftChars="0" w:left="0" w:firstLineChars="400" w:firstLine="8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18" w:history="1">
            <w:r w:rsidR="0067637C" w:rsidRPr="00812C7D">
              <w:rPr>
                <w:rStyle w:val="a5"/>
                <w:noProof/>
              </w:rPr>
              <w:t>3.2.1</w:t>
            </w:r>
            <w:r w:rsidR="00370E01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IPS</w:t>
            </w:r>
            <w:r w:rsidR="0067637C" w:rsidRPr="00812C7D">
              <w:rPr>
                <w:rStyle w:val="a5"/>
                <w:noProof/>
              </w:rPr>
              <w:t>功能介绍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_Toc10218518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20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38CD8F95" w14:textId="2379DF7C" w:rsidR="0067637C" w:rsidRDefault="00FC07C9" w:rsidP="00BF6013">
          <w:pPr>
            <w:pStyle w:val="TOC3"/>
            <w:tabs>
              <w:tab w:val="right" w:leader="dot" w:pos="6114"/>
            </w:tabs>
            <w:ind w:leftChars="0" w:left="0" w:firstLineChars="400" w:firstLine="8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19" w:history="1">
            <w:r w:rsidR="0067637C" w:rsidRPr="00812C7D">
              <w:rPr>
                <w:rStyle w:val="a5"/>
                <w:noProof/>
              </w:rPr>
              <w:t>3.2.2</w:t>
            </w:r>
            <w:r w:rsidR="00381AAE">
              <w:rPr>
                <w:rStyle w:val="a5"/>
                <w:noProof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IPS</w:t>
            </w:r>
            <w:r w:rsidR="0067637C" w:rsidRPr="00812C7D">
              <w:rPr>
                <w:rStyle w:val="a5"/>
                <w:noProof/>
              </w:rPr>
              <w:t>典型配置案例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_Toc10218519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20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410A20F8" w14:textId="2B95E093" w:rsidR="0067637C" w:rsidRDefault="00FC07C9" w:rsidP="00F16556">
          <w:pPr>
            <w:pStyle w:val="TOC2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20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3.3</w:t>
            </w:r>
            <w:r w:rsidR="00F16556">
              <w:rPr>
                <w:rStyle w:val="a5"/>
                <w:rFonts w:ascii="Times New Roman" w:hAnsi="Times New Roman"/>
                <w:noProof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WEB</w:t>
            </w:r>
            <w:r w:rsidR="0067637C" w:rsidRPr="00812C7D">
              <w:rPr>
                <w:rStyle w:val="a5"/>
                <w:noProof/>
              </w:rPr>
              <w:t>应用防护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_Toc10218520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24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3C9F9BC4" w14:textId="434C06D6" w:rsidR="0067637C" w:rsidRDefault="00FC07C9" w:rsidP="00BF6013">
          <w:pPr>
            <w:pStyle w:val="TOC3"/>
            <w:tabs>
              <w:tab w:val="right" w:leader="dot" w:pos="6114"/>
            </w:tabs>
            <w:ind w:leftChars="0" w:left="0" w:firstLineChars="400" w:firstLine="8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21" w:history="1">
            <w:r w:rsidR="0067637C" w:rsidRPr="00812C7D">
              <w:rPr>
                <w:rStyle w:val="a5"/>
                <w:noProof/>
              </w:rPr>
              <w:t>3.3.1</w:t>
            </w:r>
            <w:r w:rsidR="00381AAE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WEB</w:t>
            </w:r>
            <w:r w:rsidR="0067637C" w:rsidRPr="00812C7D">
              <w:rPr>
                <w:rStyle w:val="a5"/>
                <w:noProof/>
              </w:rPr>
              <w:t>应用防护介绍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_Toc10218521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24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52278797" w14:textId="4E0F0A4B" w:rsidR="0067637C" w:rsidRDefault="00FC07C9" w:rsidP="00BF6013">
          <w:pPr>
            <w:pStyle w:val="TOC3"/>
            <w:tabs>
              <w:tab w:val="right" w:leader="dot" w:pos="6114"/>
            </w:tabs>
            <w:ind w:leftChars="0" w:left="0" w:firstLineChars="400" w:firstLine="8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22" w:history="1">
            <w:r w:rsidR="0067637C" w:rsidRPr="00812C7D">
              <w:rPr>
                <w:rStyle w:val="a5"/>
                <w:noProof/>
              </w:rPr>
              <w:t>3.3.2</w:t>
            </w:r>
            <w:r w:rsidR="00381AAE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WEB</w:t>
            </w:r>
            <w:r w:rsidR="0067637C" w:rsidRPr="00812C7D">
              <w:rPr>
                <w:rStyle w:val="a5"/>
                <w:noProof/>
              </w:rPr>
              <w:t>应用防护配置案例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_Toc10218522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24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5189A071" w14:textId="17CB904C" w:rsidR="0067637C" w:rsidRDefault="00FC07C9" w:rsidP="00381AAE">
          <w:pPr>
            <w:pStyle w:val="TOC1"/>
            <w:tabs>
              <w:tab w:val="right" w:leader="dot" w:pos="611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23" w:history="1">
            <w:r w:rsidR="0067637C" w:rsidRPr="00812C7D">
              <w:rPr>
                <w:rStyle w:val="a5"/>
                <w:rFonts w:asciiTheme="minorEastAsia" w:hAnsiTheme="minorEastAsia" w:cs="Times New Roman"/>
                <w:b/>
                <w:bCs/>
                <w:noProof/>
              </w:rPr>
              <w:t>第四章</w:t>
            </w:r>
            <w:r w:rsidR="00381AAE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67637C" w:rsidRPr="00812C7D">
              <w:rPr>
                <w:rStyle w:val="a5"/>
                <w:rFonts w:asciiTheme="minorEastAsia" w:hAnsiTheme="minorEastAsia" w:cs="Times New Roman"/>
                <w:b/>
                <w:bCs/>
                <w:noProof/>
              </w:rPr>
              <w:t>系统升级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_Toc10218523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27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27DD012B" w14:textId="0FA615D2" w:rsidR="0067637C" w:rsidRDefault="00FC07C9" w:rsidP="00BF6013">
          <w:pPr>
            <w:pStyle w:val="TOC2"/>
            <w:tabs>
              <w:tab w:val="right" w:leader="dot" w:pos="6114"/>
            </w:tabs>
            <w:ind w:firstLineChars="200" w:firstLine="42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25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4.</w:t>
            </w:r>
            <w:r w:rsidR="00381AAE">
              <w:rPr>
                <w:rStyle w:val="a5"/>
                <w:rFonts w:ascii="Times New Roman" w:hAnsi="Times New Roman"/>
                <w:noProof/>
              </w:rPr>
              <w:t xml:space="preserve">1 </w:t>
            </w:r>
            <w:r w:rsidR="0067637C" w:rsidRPr="00812C7D">
              <w:rPr>
                <w:rStyle w:val="a5"/>
                <w:noProof/>
              </w:rPr>
              <w:t>系统升级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_Toc10218525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27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64829A99" w14:textId="47B7C10C" w:rsidR="0067637C" w:rsidRDefault="00FC07C9" w:rsidP="00BF6013">
          <w:pPr>
            <w:pStyle w:val="TOC2"/>
            <w:tabs>
              <w:tab w:val="right" w:leader="dot" w:pos="6114"/>
            </w:tabs>
            <w:ind w:firstLineChars="200" w:firstLine="42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218526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4.2</w:t>
            </w:r>
            <w:r w:rsidR="00381AAE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系统升级步骤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_Toc10218526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27</w:t>
            </w:r>
            <w:r w:rsidR="00EA6C38">
              <w:rPr>
                <w:noProof/>
                <w:webHidden/>
              </w:rPr>
              <w:fldChar w:fldCharType="end"/>
            </w:r>
          </w:hyperlink>
        </w:p>
        <w:p w14:paraId="0171C078" w14:textId="70615C39" w:rsidR="00D71634" w:rsidRPr="00D71634" w:rsidRDefault="00FC07C9" w:rsidP="00381AAE">
          <w:pPr>
            <w:pStyle w:val="TOC2"/>
            <w:tabs>
              <w:tab w:val="right" w:leader="dot" w:pos="6114"/>
            </w:tabs>
            <w:rPr>
              <w:sz w:val="20"/>
            </w:rPr>
          </w:pPr>
          <w:hyperlink w:anchor="_Toc10218527" w:history="1">
            <w:r w:rsidR="0067637C" w:rsidRPr="00812C7D">
              <w:rPr>
                <w:rStyle w:val="a5"/>
                <w:rFonts w:ascii="Times New Roman" w:hAnsi="Times New Roman"/>
                <w:noProof/>
              </w:rPr>
              <w:t>4.3</w:t>
            </w:r>
            <w:r w:rsidR="00381AAE">
              <w:rPr>
                <w:rFonts w:asciiTheme="minorHAnsi" w:eastAsiaTheme="minorEastAsia" w:hAnsiTheme="minorHAnsi" w:cstheme="minorBidi"/>
                <w:noProof/>
                <w:szCs w:val="22"/>
              </w:rPr>
              <w:t xml:space="preserve"> </w:t>
            </w:r>
            <w:r w:rsidR="0067637C" w:rsidRPr="00812C7D">
              <w:rPr>
                <w:rStyle w:val="a5"/>
                <w:noProof/>
              </w:rPr>
              <w:t>自动升级步骤</w:t>
            </w:r>
            <w:r w:rsidR="0067637C">
              <w:rPr>
                <w:noProof/>
                <w:webHidden/>
              </w:rPr>
              <w:tab/>
            </w:r>
            <w:r w:rsidR="00EA6C38">
              <w:rPr>
                <w:noProof/>
                <w:webHidden/>
              </w:rPr>
              <w:fldChar w:fldCharType="begin"/>
            </w:r>
            <w:r w:rsidR="0067637C">
              <w:rPr>
                <w:noProof/>
                <w:webHidden/>
              </w:rPr>
              <w:instrText xml:space="preserve"> PAGEREF _Toc10218527 \h </w:instrText>
            </w:r>
            <w:r w:rsidR="00EA6C38">
              <w:rPr>
                <w:noProof/>
                <w:webHidden/>
              </w:rPr>
            </w:r>
            <w:r w:rsidR="00EA6C38">
              <w:rPr>
                <w:noProof/>
                <w:webHidden/>
              </w:rPr>
              <w:fldChar w:fldCharType="separate"/>
            </w:r>
            <w:r w:rsidR="00FE1D2D">
              <w:rPr>
                <w:noProof/>
                <w:webHidden/>
              </w:rPr>
              <w:t>28</w:t>
            </w:r>
            <w:r w:rsidR="00EA6C38">
              <w:rPr>
                <w:noProof/>
                <w:webHidden/>
              </w:rPr>
              <w:fldChar w:fldCharType="end"/>
            </w:r>
          </w:hyperlink>
          <w:r w:rsidR="00EA6C38" w:rsidRPr="00D71634">
            <w:rPr>
              <w:b/>
              <w:bCs/>
              <w:sz w:val="20"/>
              <w:lang w:val="zh-CN"/>
            </w:rPr>
            <w:fldChar w:fldCharType="end"/>
          </w:r>
        </w:p>
      </w:sdtContent>
    </w:sdt>
    <w:p w14:paraId="03F169C1" w14:textId="77777777" w:rsidR="002E1A03" w:rsidRDefault="002E1A03" w:rsidP="002E1A03">
      <w:pPr>
        <w:spacing w:line="14" w:lineRule="exact"/>
        <w:rPr>
          <w:snapToGrid w:val="0"/>
        </w:rPr>
      </w:pPr>
      <w:bookmarkStart w:id="1" w:name="_Toc10218500"/>
    </w:p>
    <w:p w14:paraId="5F72C065" w14:textId="5E6CC720" w:rsidR="000C4424" w:rsidRPr="00A8735E" w:rsidRDefault="007A2F60" w:rsidP="00C13F31">
      <w:pPr>
        <w:numPr>
          <w:ilvl w:val="0"/>
          <w:numId w:val="2"/>
        </w:numPr>
        <w:adjustRightInd w:val="0"/>
        <w:snapToGrid w:val="0"/>
        <w:spacing w:beforeLines="200" w:before="636" w:afterLines="100" w:after="318"/>
        <w:jc w:val="center"/>
        <w:outlineLvl w:val="0"/>
        <w:rPr>
          <w:rFonts w:asciiTheme="minorEastAsia" w:eastAsiaTheme="minorEastAsia" w:hAnsiTheme="minorEastAsia" w:cs="Times New Roman"/>
          <w:b/>
          <w:bCs/>
          <w:snapToGrid w:val="0"/>
          <w:color w:val="000000" w:themeColor="text1"/>
          <w:kern w:val="0"/>
          <w:position w:val="-60"/>
          <w:sz w:val="32"/>
          <w:szCs w:val="30"/>
        </w:rPr>
      </w:pPr>
      <w:r>
        <w:rPr>
          <w:rFonts w:asciiTheme="minorEastAsia" w:eastAsiaTheme="minorEastAsia" w:hAnsiTheme="minorEastAsia" w:cs="Times New Roman" w:hint="eastAsia"/>
          <w:b/>
          <w:bCs/>
          <w:snapToGrid w:val="0"/>
          <w:color w:val="000000" w:themeColor="text1"/>
          <w:kern w:val="0"/>
          <w:position w:val="-60"/>
          <w:sz w:val="32"/>
          <w:szCs w:val="30"/>
        </w:rPr>
        <w:lastRenderedPageBreak/>
        <w:t>DCBC-</w:t>
      </w:r>
      <w:proofErr w:type="spellStart"/>
      <w:r>
        <w:rPr>
          <w:rFonts w:asciiTheme="minorEastAsia" w:eastAsiaTheme="minorEastAsia" w:hAnsiTheme="minorEastAsia" w:cs="Times New Roman" w:hint="eastAsia"/>
          <w:b/>
          <w:bCs/>
          <w:snapToGrid w:val="0"/>
          <w:color w:val="000000" w:themeColor="text1"/>
          <w:kern w:val="0"/>
          <w:position w:val="-60"/>
          <w:sz w:val="32"/>
          <w:szCs w:val="30"/>
        </w:rPr>
        <w:t>netlog</w:t>
      </w:r>
      <w:proofErr w:type="spellEnd"/>
      <w:r w:rsidR="008B0BB5" w:rsidRPr="00A8735E">
        <w:rPr>
          <w:rFonts w:asciiTheme="minorEastAsia" w:eastAsiaTheme="minorEastAsia" w:hAnsiTheme="minorEastAsia" w:cs="Times New Roman" w:hint="eastAsia"/>
          <w:b/>
          <w:bCs/>
          <w:snapToGrid w:val="0"/>
          <w:color w:val="000000" w:themeColor="text1"/>
          <w:kern w:val="0"/>
          <w:position w:val="-60"/>
          <w:sz w:val="32"/>
          <w:szCs w:val="30"/>
        </w:rPr>
        <w:t>安装方法及环境需求</w:t>
      </w:r>
      <w:bookmarkEnd w:id="0"/>
      <w:bookmarkEnd w:id="1"/>
    </w:p>
    <w:p w14:paraId="504BB944" w14:textId="77777777" w:rsidR="000C4424" w:rsidRPr="000D1E0C" w:rsidRDefault="008B0BB5" w:rsidP="000D1E0C">
      <w:pPr>
        <w:pStyle w:val="2"/>
      </w:pPr>
      <w:bookmarkStart w:id="2" w:name="_Toc32203_WPSOffice_Level2"/>
      <w:bookmarkStart w:id="3" w:name="_Toc10218501"/>
      <w:r w:rsidRPr="000D1E0C">
        <w:rPr>
          <w:rFonts w:hint="eastAsia"/>
        </w:rPr>
        <w:t>图形界面格式约定</w:t>
      </w:r>
      <w:bookmarkEnd w:id="2"/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381"/>
      </w:tblGrid>
      <w:tr w:rsidR="000C4424" w:rsidRPr="002A7EBA" w14:paraId="41D3C584" w14:textId="77777777" w:rsidTr="00FC5BF3">
        <w:trPr>
          <w:trHeight w:hRule="exact" w:val="851"/>
          <w:jc w:val="center"/>
        </w:trPr>
        <w:tc>
          <w:tcPr>
            <w:tcW w:w="959" w:type="dxa"/>
            <w:shd w:val="clear" w:color="auto" w:fill="F2F2F2"/>
            <w:vAlign w:val="center"/>
          </w:tcPr>
          <w:p w14:paraId="040F46BD" w14:textId="77777777" w:rsidR="000C4424" w:rsidRPr="002A7EBA" w:rsidRDefault="008B0BB5" w:rsidP="00C13F31">
            <w:pPr>
              <w:spacing w:beforeLines="100" w:before="318" w:afterLines="100" w:after="318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2A7EBA">
              <w:rPr>
                <w:rFonts w:asciiTheme="minorEastAsia" w:hAnsiTheme="minorEastAsia" w:hint="eastAsia"/>
                <w:b/>
                <w:sz w:val="20"/>
              </w:rPr>
              <w:t>格式</w:t>
            </w:r>
          </w:p>
        </w:tc>
        <w:tc>
          <w:tcPr>
            <w:tcW w:w="5381" w:type="dxa"/>
            <w:shd w:val="clear" w:color="auto" w:fill="F2F2F2"/>
            <w:vAlign w:val="center"/>
          </w:tcPr>
          <w:p w14:paraId="59197CC0" w14:textId="77777777" w:rsidR="000C4424" w:rsidRPr="002A7EBA" w:rsidRDefault="008B0BB5" w:rsidP="00C13F31">
            <w:pPr>
              <w:spacing w:beforeLines="100" w:before="318" w:afterLines="100" w:after="318"/>
              <w:jc w:val="center"/>
              <w:rPr>
                <w:rFonts w:asciiTheme="minorEastAsia" w:hAnsiTheme="minorEastAsia"/>
                <w:b/>
                <w:sz w:val="20"/>
              </w:rPr>
            </w:pPr>
            <w:proofErr w:type="gramStart"/>
            <w:r w:rsidRPr="002A7EBA">
              <w:rPr>
                <w:rFonts w:asciiTheme="minorEastAsia" w:hAnsiTheme="minorEastAsia" w:hint="eastAsia"/>
                <w:b/>
                <w:sz w:val="20"/>
              </w:rPr>
              <w:t>描</w:t>
            </w:r>
            <w:proofErr w:type="gramEnd"/>
            <w:r w:rsidR="008F0562">
              <w:rPr>
                <w:rFonts w:asciiTheme="minorEastAsia" w:hAnsiTheme="minorEastAsia" w:hint="eastAsia"/>
                <w:b/>
                <w:sz w:val="20"/>
              </w:rPr>
              <w:t xml:space="preserve">         </w:t>
            </w:r>
            <w:r w:rsidRPr="002A7EBA">
              <w:rPr>
                <w:rFonts w:asciiTheme="minorEastAsia" w:hAnsiTheme="minorEastAsia" w:hint="eastAsia"/>
                <w:b/>
                <w:sz w:val="20"/>
              </w:rPr>
              <w:t>述</w:t>
            </w:r>
          </w:p>
        </w:tc>
      </w:tr>
      <w:tr w:rsidR="000C4424" w:rsidRPr="002A7EBA" w14:paraId="73F6F3C7" w14:textId="77777777" w:rsidTr="00FC5BF3">
        <w:trPr>
          <w:trHeight w:hRule="exact" w:val="851"/>
          <w:jc w:val="center"/>
        </w:trPr>
        <w:tc>
          <w:tcPr>
            <w:tcW w:w="959" w:type="dxa"/>
            <w:vAlign w:val="center"/>
          </w:tcPr>
          <w:p w14:paraId="744D24C7" w14:textId="77777777" w:rsidR="000C4424" w:rsidRPr="002A7EBA" w:rsidRDefault="008B0BB5" w:rsidP="00C13F31">
            <w:pPr>
              <w:spacing w:beforeLines="100" w:before="318" w:afterLines="100" w:after="318"/>
              <w:jc w:val="center"/>
              <w:rPr>
                <w:rFonts w:asciiTheme="minorEastAsia" w:hAnsiTheme="minorEastAsia"/>
                <w:sz w:val="20"/>
              </w:rPr>
            </w:pPr>
            <w:r w:rsidRPr="002A7EBA">
              <w:rPr>
                <w:rFonts w:asciiTheme="minorEastAsia" w:hAnsiTheme="minorEastAsia" w:hint="eastAsia"/>
                <w:sz w:val="20"/>
              </w:rPr>
              <w:t>【 】</w:t>
            </w:r>
          </w:p>
        </w:tc>
        <w:tc>
          <w:tcPr>
            <w:tcW w:w="5381" w:type="dxa"/>
            <w:vAlign w:val="center"/>
          </w:tcPr>
          <w:p w14:paraId="4E88DF9A" w14:textId="77777777" w:rsidR="000C4424" w:rsidRPr="002A7EBA" w:rsidRDefault="008B0BB5" w:rsidP="00C13F31">
            <w:pPr>
              <w:spacing w:beforeLines="100" w:before="318" w:afterLines="100" w:after="318"/>
              <w:jc w:val="left"/>
              <w:rPr>
                <w:rFonts w:asciiTheme="minorEastAsia" w:hAnsiTheme="minorEastAsia"/>
                <w:sz w:val="20"/>
              </w:rPr>
            </w:pPr>
            <w:r w:rsidRPr="002A7EBA">
              <w:rPr>
                <w:rFonts w:asciiTheme="minorEastAsia" w:hAnsiTheme="minorEastAsia" w:hint="eastAsia"/>
                <w:sz w:val="20"/>
              </w:rPr>
              <w:t>代表菜单或子菜单名称</w:t>
            </w:r>
          </w:p>
        </w:tc>
      </w:tr>
      <w:tr w:rsidR="000C4424" w:rsidRPr="002A7EBA" w14:paraId="6BBA3F60" w14:textId="77777777" w:rsidTr="00FC5BF3">
        <w:trPr>
          <w:trHeight w:hRule="exact" w:val="1134"/>
          <w:jc w:val="center"/>
        </w:trPr>
        <w:tc>
          <w:tcPr>
            <w:tcW w:w="959" w:type="dxa"/>
            <w:vAlign w:val="center"/>
          </w:tcPr>
          <w:p w14:paraId="63F31B84" w14:textId="77777777" w:rsidR="000C4424" w:rsidRPr="002A7EBA" w:rsidRDefault="008B0BB5" w:rsidP="00C13F31">
            <w:pPr>
              <w:spacing w:beforeLines="100" w:before="318" w:afterLines="100" w:after="318"/>
              <w:ind w:firstLineChars="200" w:firstLine="400"/>
              <w:rPr>
                <w:rFonts w:asciiTheme="minorEastAsia" w:hAnsiTheme="minorEastAsia"/>
                <w:sz w:val="20"/>
              </w:rPr>
            </w:pPr>
            <w:r w:rsidRPr="002A7EBA">
              <w:rPr>
                <w:rFonts w:asciiTheme="minorEastAsia" w:hAnsiTheme="minorEastAsia" w:hint="eastAsia"/>
                <w:sz w:val="20"/>
              </w:rPr>
              <w:t>&gt;</w:t>
            </w:r>
          </w:p>
        </w:tc>
        <w:tc>
          <w:tcPr>
            <w:tcW w:w="5381" w:type="dxa"/>
            <w:vAlign w:val="center"/>
          </w:tcPr>
          <w:p w14:paraId="00738B79" w14:textId="77777777" w:rsidR="000C4424" w:rsidRPr="002A7EBA" w:rsidRDefault="008B0BB5" w:rsidP="00C13F31">
            <w:pPr>
              <w:spacing w:beforeLines="100" w:before="318" w:afterLines="100" w:after="318"/>
              <w:jc w:val="left"/>
              <w:rPr>
                <w:rFonts w:asciiTheme="minorEastAsia" w:hAnsiTheme="minorEastAsia"/>
                <w:sz w:val="20"/>
              </w:rPr>
            </w:pPr>
            <w:r w:rsidRPr="002A7EBA">
              <w:rPr>
                <w:rFonts w:asciiTheme="minorEastAsia" w:hAnsiTheme="minorEastAsia" w:hint="eastAsia"/>
                <w:sz w:val="20"/>
              </w:rPr>
              <w:t>代表WEB网管配置路径：如【系统对象】&gt;【地址簿】</w:t>
            </w:r>
            <w:r w:rsidR="00FC5BF3">
              <w:rPr>
                <w:rFonts w:asciiTheme="minorEastAsia" w:hAnsiTheme="minorEastAsia" w:hint="eastAsia"/>
                <w:sz w:val="20"/>
              </w:rPr>
              <w:t>,</w:t>
            </w:r>
            <w:r w:rsidRPr="002A7EBA">
              <w:rPr>
                <w:rFonts w:asciiTheme="minorEastAsia" w:hAnsiTheme="minorEastAsia" w:hint="eastAsia"/>
                <w:sz w:val="20"/>
              </w:rPr>
              <w:t>表示“系统对象”菜单下的“地址簿”菜单</w:t>
            </w:r>
          </w:p>
        </w:tc>
      </w:tr>
      <w:tr w:rsidR="000C4424" w:rsidRPr="002A7EBA" w14:paraId="313E1CBF" w14:textId="77777777" w:rsidTr="00FC5BF3">
        <w:trPr>
          <w:trHeight w:hRule="exact" w:val="851"/>
          <w:jc w:val="center"/>
        </w:trPr>
        <w:tc>
          <w:tcPr>
            <w:tcW w:w="959" w:type="dxa"/>
            <w:vAlign w:val="center"/>
          </w:tcPr>
          <w:p w14:paraId="631E3C56" w14:textId="77777777" w:rsidR="000C4424" w:rsidRPr="002A7EBA" w:rsidRDefault="008B0BB5" w:rsidP="00C13F31">
            <w:pPr>
              <w:spacing w:beforeLines="100" w:before="318" w:afterLines="100" w:after="318"/>
              <w:jc w:val="center"/>
              <w:rPr>
                <w:rFonts w:asciiTheme="minorEastAsia" w:hAnsiTheme="minorEastAsia"/>
                <w:sz w:val="20"/>
              </w:rPr>
            </w:pPr>
            <w:r w:rsidRPr="00FC5BF3">
              <w:rPr>
                <w:rFonts w:asciiTheme="minorEastAsia" w:hAnsiTheme="minorEastAsia" w:hint="eastAsia"/>
                <w:sz w:val="20"/>
              </w:rPr>
              <w:t>&lt;&gt;</w:t>
            </w:r>
          </w:p>
        </w:tc>
        <w:tc>
          <w:tcPr>
            <w:tcW w:w="5381" w:type="dxa"/>
            <w:vAlign w:val="center"/>
          </w:tcPr>
          <w:p w14:paraId="19FD9B5E" w14:textId="77777777" w:rsidR="000C4424" w:rsidRPr="002A7EBA" w:rsidRDefault="008B0BB5" w:rsidP="00C13F31">
            <w:pPr>
              <w:spacing w:beforeLines="100" w:before="318" w:afterLines="100" w:after="318"/>
              <w:jc w:val="left"/>
              <w:rPr>
                <w:rFonts w:asciiTheme="minorEastAsia" w:hAnsiTheme="minorEastAsia"/>
                <w:sz w:val="20"/>
              </w:rPr>
            </w:pPr>
            <w:r w:rsidRPr="002A7EBA">
              <w:rPr>
                <w:rFonts w:asciiTheme="minorEastAsia" w:hAnsiTheme="minorEastAsia" w:hint="eastAsia"/>
                <w:sz w:val="20"/>
              </w:rPr>
              <w:t>代表窗口中的选项或按钮名称</w:t>
            </w:r>
          </w:p>
        </w:tc>
      </w:tr>
    </w:tbl>
    <w:p w14:paraId="36E19CAF" w14:textId="77777777" w:rsidR="000C4424" w:rsidRPr="002A7EBA" w:rsidRDefault="008B0BB5" w:rsidP="00A53CCC">
      <w:pPr>
        <w:pStyle w:val="2"/>
      </w:pPr>
      <w:bookmarkStart w:id="4" w:name="_Toc22482_WPSOffice_Level2"/>
      <w:bookmarkStart w:id="5" w:name="_Toc10218502"/>
      <w:r w:rsidRPr="002A7EBA">
        <w:rPr>
          <w:rFonts w:hint="eastAsia"/>
        </w:rPr>
        <w:t>环境要求</w:t>
      </w:r>
      <w:bookmarkEnd w:id="4"/>
      <w:bookmarkEnd w:id="5"/>
    </w:p>
    <w:p w14:paraId="0844C27D" w14:textId="77777777" w:rsidR="000C4424" w:rsidRPr="002A7EBA" w:rsidRDefault="008B0BB5" w:rsidP="00C13F31">
      <w:pPr>
        <w:adjustRightInd w:val="0"/>
        <w:spacing w:beforeLines="50" w:before="159" w:afterLines="50" w:after="159" w:line="240" w:lineRule="exact"/>
        <w:jc w:val="left"/>
        <w:rPr>
          <w:rFonts w:asciiTheme="minorEastAsia" w:hAnsiTheme="minorEastAsia"/>
          <w:sz w:val="20"/>
        </w:rPr>
      </w:pPr>
      <w:r w:rsidRPr="002A7EBA">
        <w:rPr>
          <w:rFonts w:asciiTheme="minorEastAsia" w:hAnsiTheme="minorEastAsia" w:hint="eastAsia"/>
          <w:sz w:val="20"/>
        </w:rPr>
        <w:t>设备系列产品可在如下环境使用：</w:t>
      </w:r>
    </w:p>
    <w:p w14:paraId="50E5F1E0" w14:textId="77777777" w:rsidR="000C4424" w:rsidRPr="002A7EBA" w:rsidRDefault="008B0BB5" w:rsidP="00C13F31">
      <w:pPr>
        <w:numPr>
          <w:ilvl w:val="0"/>
          <w:numId w:val="3"/>
        </w:numPr>
        <w:tabs>
          <w:tab w:val="left" w:pos="432"/>
        </w:tabs>
        <w:adjustRightInd w:val="0"/>
        <w:spacing w:beforeLines="50" w:before="159" w:afterLines="50" w:after="159" w:line="240" w:lineRule="exact"/>
        <w:jc w:val="left"/>
        <w:rPr>
          <w:rFonts w:asciiTheme="minorEastAsia" w:hAnsiTheme="minorEastAsia"/>
          <w:sz w:val="20"/>
        </w:rPr>
      </w:pPr>
      <w:r w:rsidRPr="002A7EBA">
        <w:rPr>
          <w:rFonts w:asciiTheme="minorEastAsia" w:hAnsiTheme="minorEastAsia" w:hint="eastAsia"/>
          <w:sz w:val="20"/>
        </w:rPr>
        <w:t>输入电压：</w:t>
      </w:r>
      <w:r w:rsidRPr="002A7EBA">
        <w:rPr>
          <w:rFonts w:asciiTheme="minorEastAsia" w:hAnsiTheme="minorEastAsia"/>
          <w:sz w:val="20"/>
        </w:rPr>
        <w:t xml:space="preserve"> 220</w:t>
      </w:r>
      <w:r w:rsidR="00A26CBB" w:rsidRPr="002A7EBA">
        <w:rPr>
          <w:rFonts w:asciiTheme="minorEastAsia" w:hAnsiTheme="minorEastAsia" w:hint="eastAsia"/>
          <w:sz w:val="20"/>
        </w:rPr>
        <w:t>V</w:t>
      </w:r>
      <w:r w:rsidRPr="002A7EBA">
        <w:rPr>
          <w:rFonts w:asciiTheme="minorEastAsia" w:hAnsiTheme="minorEastAsia" w:hint="eastAsia"/>
          <w:sz w:val="20"/>
        </w:rPr>
        <w:t>～</w:t>
      </w:r>
      <w:r w:rsidRPr="002A7EBA">
        <w:rPr>
          <w:rFonts w:asciiTheme="minorEastAsia" w:hAnsiTheme="minorEastAsia"/>
          <w:sz w:val="20"/>
        </w:rPr>
        <w:t>240V</w:t>
      </w:r>
    </w:p>
    <w:p w14:paraId="207D0E9F" w14:textId="77777777" w:rsidR="0068431B" w:rsidRPr="002A7EBA" w:rsidRDefault="0068431B" w:rsidP="00C13F31">
      <w:pPr>
        <w:numPr>
          <w:ilvl w:val="0"/>
          <w:numId w:val="3"/>
        </w:numPr>
        <w:tabs>
          <w:tab w:val="left" w:pos="432"/>
        </w:tabs>
        <w:adjustRightInd w:val="0"/>
        <w:spacing w:beforeLines="50" w:before="159" w:afterLines="50" w:after="159" w:line="240" w:lineRule="exact"/>
        <w:jc w:val="left"/>
        <w:rPr>
          <w:rFonts w:asciiTheme="minorEastAsia" w:hAnsiTheme="minorEastAsia"/>
          <w:sz w:val="20"/>
        </w:rPr>
      </w:pPr>
      <w:r w:rsidRPr="002A7EBA">
        <w:rPr>
          <w:rFonts w:asciiTheme="minorEastAsia" w:hAnsiTheme="minorEastAsia" w:hint="eastAsia"/>
          <w:sz w:val="20"/>
        </w:rPr>
        <w:t>温度：0℃</w:t>
      </w:r>
      <w:bookmarkStart w:id="6" w:name="_Hlk10232079"/>
      <w:r w:rsidRPr="002A7EBA">
        <w:rPr>
          <w:rFonts w:asciiTheme="minorEastAsia" w:hAnsiTheme="minorEastAsia" w:hint="eastAsia"/>
          <w:sz w:val="20"/>
        </w:rPr>
        <w:t>～</w:t>
      </w:r>
      <w:bookmarkEnd w:id="6"/>
      <w:r w:rsidRPr="002A7EBA">
        <w:rPr>
          <w:rFonts w:asciiTheme="minorEastAsia" w:hAnsiTheme="minorEastAsia" w:hint="eastAsia"/>
          <w:sz w:val="20"/>
        </w:rPr>
        <w:t>4</w:t>
      </w:r>
      <w:r w:rsidR="0027214C" w:rsidRPr="002A7EBA">
        <w:rPr>
          <w:rFonts w:asciiTheme="minorEastAsia" w:hAnsiTheme="minorEastAsia"/>
          <w:sz w:val="20"/>
        </w:rPr>
        <w:t>0</w:t>
      </w:r>
      <w:r w:rsidRPr="002A7EBA">
        <w:rPr>
          <w:rFonts w:asciiTheme="minorEastAsia" w:hAnsiTheme="minorEastAsia" w:hint="eastAsia"/>
          <w:sz w:val="20"/>
        </w:rPr>
        <w:t>℃</w:t>
      </w:r>
    </w:p>
    <w:p w14:paraId="78A6A0FB" w14:textId="77777777" w:rsidR="00C92550" w:rsidRDefault="008B0BB5" w:rsidP="00C13F31">
      <w:pPr>
        <w:numPr>
          <w:ilvl w:val="0"/>
          <w:numId w:val="3"/>
        </w:numPr>
        <w:tabs>
          <w:tab w:val="left" w:pos="432"/>
        </w:tabs>
        <w:adjustRightInd w:val="0"/>
        <w:spacing w:beforeLines="50" w:before="159" w:afterLines="50" w:after="159" w:line="240" w:lineRule="exact"/>
        <w:jc w:val="left"/>
        <w:rPr>
          <w:rFonts w:asciiTheme="minorEastAsia" w:hAnsiTheme="minorEastAsia"/>
          <w:sz w:val="20"/>
        </w:rPr>
      </w:pPr>
      <w:r w:rsidRPr="002A7EBA">
        <w:rPr>
          <w:rFonts w:asciiTheme="minorEastAsia" w:hAnsiTheme="minorEastAsia" w:hint="eastAsia"/>
          <w:sz w:val="20"/>
        </w:rPr>
        <w:t>湿度：</w:t>
      </w:r>
      <w:r w:rsidRPr="002A7EBA">
        <w:rPr>
          <w:rFonts w:asciiTheme="minorEastAsia" w:hAnsiTheme="minorEastAsia"/>
          <w:sz w:val="20"/>
        </w:rPr>
        <w:t xml:space="preserve"> 5</w:t>
      </w:r>
      <w:r w:rsidR="00A26CBB" w:rsidRPr="002A7EBA">
        <w:rPr>
          <w:rFonts w:asciiTheme="minorEastAsia" w:hAnsiTheme="minorEastAsia" w:hint="eastAsia"/>
          <w:sz w:val="20"/>
        </w:rPr>
        <w:t>%</w:t>
      </w:r>
      <w:r w:rsidRPr="002A7EBA">
        <w:rPr>
          <w:rFonts w:asciiTheme="minorEastAsia" w:hAnsiTheme="minorEastAsia" w:hint="eastAsia"/>
          <w:sz w:val="20"/>
        </w:rPr>
        <w:t>～</w:t>
      </w:r>
      <w:r w:rsidRPr="002A7EBA">
        <w:rPr>
          <w:rFonts w:asciiTheme="minorEastAsia" w:hAnsiTheme="minorEastAsia"/>
          <w:sz w:val="20"/>
        </w:rPr>
        <w:t>90%</w:t>
      </w:r>
    </w:p>
    <w:p w14:paraId="2B7AB85E" w14:textId="77777777" w:rsidR="00307F3D" w:rsidRPr="00C92550" w:rsidRDefault="00307F3D" w:rsidP="00C13F31">
      <w:pPr>
        <w:numPr>
          <w:ilvl w:val="0"/>
          <w:numId w:val="3"/>
        </w:numPr>
        <w:tabs>
          <w:tab w:val="left" w:pos="432"/>
        </w:tabs>
        <w:adjustRightInd w:val="0"/>
        <w:spacing w:beforeLines="50" w:before="159" w:afterLines="50" w:after="159" w:line="240" w:lineRule="exact"/>
        <w:jc w:val="left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  <w:sz w:val="20"/>
        </w:rPr>
        <w:t xml:space="preserve">电源： 交流电源 </w:t>
      </w:r>
      <w:r>
        <w:rPr>
          <w:rFonts w:asciiTheme="minorEastAsia" w:hAnsiTheme="minorEastAsia"/>
          <w:sz w:val="20"/>
        </w:rPr>
        <w:t>110V</w:t>
      </w:r>
      <w:r w:rsidRPr="002A7EBA">
        <w:rPr>
          <w:rFonts w:asciiTheme="minorEastAsia" w:hAnsiTheme="minorEastAsia" w:hint="eastAsia"/>
          <w:sz w:val="20"/>
        </w:rPr>
        <w:t>～</w:t>
      </w:r>
      <w:r>
        <w:rPr>
          <w:rFonts w:asciiTheme="minorEastAsia" w:hAnsiTheme="minorEastAsia" w:hint="eastAsia"/>
          <w:sz w:val="20"/>
        </w:rPr>
        <w:t>2</w:t>
      </w:r>
      <w:r>
        <w:rPr>
          <w:rFonts w:asciiTheme="minorEastAsia" w:hAnsiTheme="minorEastAsia"/>
          <w:sz w:val="20"/>
        </w:rPr>
        <w:t>30V</w:t>
      </w:r>
    </w:p>
    <w:p w14:paraId="1DFFB94E" w14:textId="7F80D4BE" w:rsidR="006F1727" w:rsidRPr="002A7EBA" w:rsidRDefault="008B0BB5" w:rsidP="00C13F31">
      <w:pPr>
        <w:pStyle w:val="62"/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  <w:szCs w:val="21"/>
        </w:rPr>
      </w:pPr>
      <w:r w:rsidRPr="00307F3D">
        <w:rPr>
          <w:rFonts w:asciiTheme="minorEastAsia" w:eastAsiaTheme="minorEastAsia" w:hAnsiTheme="minorEastAsia" w:hint="eastAsia"/>
          <w:position w:val="-20"/>
          <w:sz w:val="20"/>
          <w:szCs w:val="21"/>
        </w:rPr>
        <w:t>为保证系统能长期稳定的运行，应保证电源有良好的接地措施、</w:t>
      </w:r>
      <w:r w:rsidRPr="008F0562">
        <w:rPr>
          <w:rFonts w:asciiTheme="minorEastAsia" w:eastAsiaTheme="minorEastAsia" w:hAnsiTheme="minorEastAsia" w:hint="eastAsia"/>
          <w:position w:val="-20"/>
          <w:sz w:val="20"/>
          <w:szCs w:val="21"/>
        </w:rPr>
        <w:t>防</w:t>
      </w:r>
      <w:r w:rsidRPr="002A7EBA">
        <w:rPr>
          <w:rFonts w:asciiTheme="minorEastAsia" w:eastAsiaTheme="minorEastAsia" w:hAnsiTheme="minorEastAsia" w:hint="eastAsia"/>
          <w:sz w:val="20"/>
          <w:szCs w:val="21"/>
        </w:rPr>
        <w:t>尘措施、保持使用环境的空气通畅和室温稳定。本产品符合关于环境保</w:t>
      </w:r>
      <w:r w:rsidR="00FC07C9">
        <w:rPr>
          <w:rFonts w:asciiTheme="minorEastAsia" w:hAnsiTheme="minorEastAsia"/>
          <w:noProof/>
          <w:color w:val="000000"/>
          <w:sz w:val="20"/>
        </w:rPr>
        <w:lastRenderedPageBreak/>
        <w:pict w14:anchorId="3FD0EE0E">
          <v:shapetype id="_x0000_t202" coordsize="21600,21600" o:spt="202" path="m,l,21600r21600,l21600,xe">
            <v:stroke joinstyle="miter"/>
            <v:path gradientshapeok="t" o:connecttype="rect"/>
          </v:shapetype>
          <v:shape id="文本框 8" o:spid="_x0000_s1047" type="#_x0000_t202" style="position:absolute;left:0;text-align:left;margin-left:.35pt;margin-top:17.35pt;width:300.65pt;height:81.95pt;z-index:251701760;visibility:visible;mso-position-horizontal-relative:margin;mso-position-vertical-relative:margin;mso-width-relative:margin;mso-height-relative:margin" fillcolor="#d0d0d0" stroked="f" strokeweight=".5pt">
            <v:textbox style="mso-next-textbox:#文本框 8">
              <w:txbxContent>
                <w:p w14:paraId="4D655F57" w14:textId="77777777" w:rsidR="003A476F" w:rsidRPr="00A76288" w:rsidRDefault="003A476F" w:rsidP="003A476F">
                  <w:pPr>
                    <w:pStyle w:val="62"/>
                    <w:rPr>
                      <w:rFonts w:ascii="宋体" w:hAnsi="宋体"/>
                      <w:b/>
                      <w:bCs/>
                      <w:sz w:val="18"/>
                      <w:szCs w:val="21"/>
                    </w:rPr>
                  </w:pPr>
                  <w:r w:rsidRPr="00A76288">
                    <w:rPr>
                      <w:rFonts w:ascii="宋体" w:hAnsi="宋体" w:hint="eastAsia"/>
                      <w:b/>
                      <w:bCs/>
                      <w:sz w:val="18"/>
                      <w:szCs w:val="21"/>
                    </w:rPr>
                    <w:t>提示：</w:t>
                  </w:r>
                </w:p>
                <w:p w14:paraId="450766E5" w14:textId="77777777" w:rsidR="003A476F" w:rsidRDefault="003A476F" w:rsidP="003A476F">
                  <w:pPr>
                    <w:ind w:firstLineChars="200" w:firstLine="360"/>
                    <w:rPr>
                      <w:rFonts w:ascii="宋体" w:hAnsi="宋体"/>
                      <w:sz w:val="18"/>
                    </w:rPr>
                  </w:pPr>
                  <w:r w:rsidRPr="00A76288">
                    <w:rPr>
                      <w:rFonts w:ascii="宋体" w:hAnsi="宋体" w:hint="eastAsia"/>
                      <w:sz w:val="18"/>
                    </w:rPr>
                    <w:t>配置之前，必须保证PC网卡IP地址与防火墙的网管口IP在同一个网段。首次配置，请连接</w:t>
                  </w:r>
                  <w:r>
                    <w:rPr>
                      <w:rFonts w:ascii="宋体" w:hAnsi="宋体" w:hint="eastAsia"/>
                      <w:sz w:val="18"/>
                    </w:rPr>
                    <w:t>ETH</w:t>
                  </w:r>
                  <w:r w:rsidRPr="00A76288">
                    <w:rPr>
                      <w:rFonts w:ascii="宋体" w:hAnsi="宋体" w:hint="eastAsia"/>
                      <w:sz w:val="18"/>
                    </w:rPr>
                    <w:t>0口，</w:t>
                  </w:r>
                  <w:r>
                    <w:rPr>
                      <w:rFonts w:ascii="宋体" w:hAnsi="宋体" w:hint="eastAsia"/>
                      <w:sz w:val="18"/>
                    </w:rPr>
                    <w:t>ETH</w:t>
                  </w:r>
                  <w:r w:rsidRPr="00A76288">
                    <w:rPr>
                      <w:rFonts w:ascii="宋体" w:hAnsi="宋体" w:hint="eastAsia"/>
                      <w:sz w:val="18"/>
                    </w:rPr>
                    <w:t>0出厂地址为192.168.0.1/24，电</w:t>
                  </w:r>
                </w:p>
                <w:p w14:paraId="4803344F" w14:textId="77777777" w:rsidR="003A476F" w:rsidRPr="0023499D" w:rsidRDefault="003A476F" w:rsidP="003A476F">
                  <w:pPr>
                    <w:rPr>
                      <w:rFonts w:ascii="宋体" w:hAnsi="宋体"/>
                      <w:sz w:val="18"/>
                    </w:rPr>
                  </w:pPr>
                  <w:r w:rsidRPr="00A76288">
                    <w:rPr>
                      <w:rFonts w:ascii="宋体" w:hAnsi="宋体" w:hint="eastAsia"/>
                      <w:sz w:val="18"/>
                    </w:rPr>
                    <w:t>脑的地址应配置为192.168.0.0/24网段，但不允许为192.168.0.1。</w:t>
                  </w:r>
                </w:p>
                <w:p w14:paraId="3DFAA1BA" w14:textId="77777777" w:rsidR="003A476F" w:rsidRPr="00A76288" w:rsidRDefault="003A476F" w:rsidP="003A476F">
                  <w:pPr>
                    <w:pStyle w:val="62"/>
                    <w:ind w:firstLine="360"/>
                    <w:rPr>
                      <w:rFonts w:ascii="宋体" w:hAnsi="宋体"/>
                      <w:sz w:val="18"/>
                      <w:szCs w:val="21"/>
                    </w:rPr>
                  </w:pPr>
                </w:p>
                <w:p w14:paraId="531B2D0B" w14:textId="77777777" w:rsidR="003A476F" w:rsidRPr="00A76288" w:rsidRDefault="003A476F" w:rsidP="003A476F">
                  <w:pPr>
                    <w:pStyle w:val="62"/>
                    <w:ind w:firstLine="360"/>
                    <w:rPr>
                      <w:rFonts w:ascii="宋体" w:hAnsi="宋体"/>
                      <w:sz w:val="18"/>
                      <w:szCs w:val="21"/>
                    </w:rPr>
                  </w:pPr>
                </w:p>
                <w:p w14:paraId="549BDBFB" w14:textId="77777777" w:rsidR="003A476F" w:rsidRPr="00A76288" w:rsidRDefault="003A476F" w:rsidP="003A476F">
                  <w:pPr>
                    <w:pStyle w:val="62"/>
                    <w:ind w:firstLine="360"/>
                    <w:rPr>
                      <w:rFonts w:ascii="宋体" w:hAnsi="宋体"/>
                      <w:sz w:val="18"/>
                      <w:szCs w:val="21"/>
                    </w:rPr>
                  </w:pPr>
                </w:p>
                <w:p w14:paraId="7A5315FB" w14:textId="77777777" w:rsidR="003A476F" w:rsidRPr="00A76288" w:rsidRDefault="003A476F" w:rsidP="003A476F">
                  <w:pPr>
                    <w:pStyle w:val="62"/>
                    <w:ind w:firstLine="360"/>
                    <w:rPr>
                      <w:rFonts w:ascii="宋体" w:hAnsi="宋体"/>
                      <w:sz w:val="18"/>
                      <w:szCs w:val="21"/>
                    </w:rPr>
                  </w:pPr>
                </w:p>
              </w:txbxContent>
            </v:textbox>
            <w10:wrap anchorx="margin" anchory="margin"/>
          </v:shape>
        </w:pict>
      </w:r>
      <w:proofErr w:type="gramStart"/>
      <w:r w:rsidRPr="002A7EBA">
        <w:rPr>
          <w:rFonts w:asciiTheme="minorEastAsia" w:eastAsiaTheme="minorEastAsia" w:hAnsiTheme="minorEastAsia" w:hint="eastAsia"/>
          <w:sz w:val="20"/>
          <w:szCs w:val="21"/>
        </w:rPr>
        <w:t>护方面</w:t>
      </w:r>
      <w:proofErr w:type="gramEnd"/>
      <w:r w:rsidRPr="002A7EBA">
        <w:rPr>
          <w:rFonts w:asciiTheme="minorEastAsia" w:eastAsiaTheme="minorEastAsia" w:hAnsiTheme="minorEastAsia" w:hint="eastAsia"/>
          <w:sz w:val="20"/>
          <w:szCs w:val="21"/>
        </w:rPr>
        <w:t>的设计要求。</w:t>
      </w:r>
    </w:p>
    <w:p w14:paraId="76749FED" w14:textId="06C3E071" w:rsidR="000C4424" w:rsidRPr="002A7EBA" w:rsidRDefault="000C4424" w:rsidP="00C13F31">
      <w:pPr>
        <w:pStyle w:val="62"/>
        <w:spacing w:beforeLines="50" w:before="159" w:afterLines="50" w:after="159"/>
        <w:jc w:val="left"/>
        <w:rPr>
          <w:rFonts w:asciiTheme="minorEastAsia" w:eastAsiaTheme="minorEastAsia" w:hAnsiTheme="minorEastAsia"/>
          <w:sz w:val="20"/>
          <w:szCs w:val="21"/>
        </w:rPr>
      </w:pPr>
    </w:p>
    <w:p w14:paraId="732848F2" w14:textId="77777777" w:rsidR="006F1727" w:rsidRPr="002A7EBA" w:rsidRDefault="006F1727" w:rsidP="00C13F31">
      <w:pPr>
        <w:spacing w:beforeLines="50" w:before="159" w:afterLines="50" w:after="159"/>
        <w:rPr>
          <w:rFonts w:asciiTheme="minorEastAsia" w:eastAsiaTheme="minorEastAsia" w:hAnsiTheme="minorEastAsia" w:cs="Times New Roman"/>
          <w:b/>
          <w:bCs/>
          <w:color w:val="000000" w:themeColor="text1"/>
          <w:sz w:val="28"/>
          <w:szCs w:val="30"/>
        </w:rPr>
      </w:pPr>
    </w:p>
    <w:p w14:paraId="6B8363DF" w14:textId="77777777" w:rsidR="000C4424" w:rsidRPr="002A7EBA" w:rsidRDefault="008B0BB5" w:rsidP="00A53CCC">
      <w:pPr>
        <w:pStyle w:val="2"/>
      </w:pPr>
      <w:bookmarkStart w:id="7" w:name="_Toc28219_WPSOffice_Level2"/>
      <w:bookmarkStart w:id="8" w:name="_Toc10218503"/>
      <w:r w:rsidRPr="002A7EBA">
        <w:rPr>
          <w:rFonts w:hint="eastAsia"/>
        </w:rPr>
        <w:t>接线方式</w:t>
      </w:r>
      <w:bookmarkEnd w:id="7"/>
      <w:bookmarkEnd w:id="8"/>
    </w:p>
    <w:p w14:paraId="2A9B5ADF" w14:textId="77777777" w:rsidR="000C4424" w:rsidRPr="002A7EBA" w:rsidRDefault="008B0BB5" w:rsidP="00C13F31">
      <w:pPr>
        <w:spacing w:beforeLines="40" w:before="127" w:afterLines="40" w:after="127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请按照如下步骤进行设备的接线：</w:t>
      </w:r>
    </w:p>
    <w:p w14:paraId="24F9F667" w14:textId="77777777" w:rsidR="000C4424" w:rsidRPr="002A7EBA" w:rsidRDefault="008B0BB5" w:rsidP="00C13F31">
      <w:pPr>
        <w:numPr>
          <w:ilvl w:val="0"/>
          <w:numId w:val="4"/>
        </w:numPr>
        <w:tabs>
          <w:tab w:val="left" w:pos="432"/>
        </w:tabs>
        <w:spacing w:beforeLines="40" w:before="127" w:afterLines="40" w:after="127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在后面板电源插座上插上电源线，打开电源开关，前面板的Power灯(绿色，电源指示灯)和</w:t>
      </w:r>
      <w:r w:rsidR="00A01513" w:rsidRPr="002A7EBA">
        <w:rPr>
          <w:rFonts w:asciiTheme="minorEastAsia" w:eastAsiaTheme="minorEastAsia" w:hAnsiTheme="minorEastAsia" w:hint="eastAsia"/>
          <w:sz w:val="20"/>
        </w:rPr>
        <w:t>STATUS/HDD</w:t>
      </w:r>
      <w:r w:rsidRPr="002A7EBA">
        <w:rPr>
          <w:rFonts w:asciiTheme="minorEastAsia" w:eastAsiaTheme="minorEastAsia" w:hAnsiTheme="minorEastAsia" w:hint="eastAsia"/>
          <w:sz w:val="20"/>
        </w:rPr>
        <w:t>灯(红色，告警灯)会点亮。大约1-2分钟后</w:t>
      </w:r>
      <w:r w:rsidR="00A01513" w:rsidRPr="002A7EBA">
        <w:rPr>
          <w:rFonts w:asciiTheme="minorEastAsia" w:eastAsiaTheme="minorEastAsia" w:hAnsiTheme="minorEastAsia" w:hint="eastAsia"/>
          <w:sz w:val="20"/>
        </w:rPr>
        <w:t>STATUS/HDD</w:t>
      </w:r>
      <w:r w:rsidRPr="002A7EBA">
        <w:rPr>
          <w:rFonts w:asciiTheme="minorEastAsia" w:eastAsiaTheme="minorEastAsia" w:hAnsiTheme="minorEastAsia" w:hint="eastAsia"/>
          <w:sz w:val="20"/>
        </w:rPr>
        <w:t>灯熄灭，说明设备正常工作。</w:t>
      </w:r>
    </w:p>
    <w:p w14:paraId="246E9BA5" w14:textId="77777777" w:rsidR="000C4424" w:rsidRPr="002A7EBA" w:rsidRDefault="008B0BB5" w:rsidP="00C13F31">
      <w:pPr>
        <w:numPr>
          <w:ilvl w:val="0"/>
          <w:numId w:val="4"/>
        </w:numPr>
        <w:tabs>
          <w:tab w:val="left" w:pos="432"/>
        </w:tabs>
        <w:spacing w:beforeLines="40" w:before="127" w:afterLines="40" w:after="127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用标准 RJ-45 以太网线将</w:t>
      </w:r>
      <w:r w:rsidR="001F2667" w:rsidRPr="002A7EBA">
        <w:rPr>
          <w:rFonts w:asciiTheme="minorEastAsia" w:eastAsiaTheme="minorEastAsia" w:hAnsiTheme="minorEastAsia" w:hint="eastAsia"/>
          <w:sz w:val="20"/>
        </w:rPr>
        <w:t>L3-</w:t>
      </w:r>
      <w:r w:rsidRPr="002A7EBA">
        <w:rPr>
          <w:rFonts w:asciiTheme="minorEastAsia" w:eastAsiaTheme="minorEastAsia" w:hAnsiTheme="minorEastAsia" w:hint="eastAsia"/>
          <w:sz w:val="20"/>
        </w:rPr>
        <w:t>LAN</w:t>
      </w:r>
      <w:r w:rsidR="005458F9" w:rsidRPr="002A7EBA">
        <w:rPr>
          <w:rFonts w:asciiTheme="minorEastAsia" w:eastAsiaTheme="minorEastAsia" w:hAnsiTheme="minorEastAsia" w:hint="eastAsia"/>
          <w:sz w:val="20"/>
        </w:rPr>
        <w:t>区域网</w:t>
      </w:r>
      <w:r w:rsidRPr="002A7EBA">
        <w:rPr>
          <w:rFonts w:asciiTheme="minorEastAsia" w:eastAsiaTheme="minorEastAsia" w:hAnsiTheme="minorEastAsia" w:hint="eastAsia"/>
          <w:sz w:val="20"/>
        </w:rPr>
        <w:t>口与内部局域网连接。</w:t>
      </w:r>
    </w:p>
    <w:p w14:paraId="4255D4B2" w14:textId="77777777" w:rsidR="000C4424" w:rsidRPr="002A7EBA" w:rsidRDefault="008B0BB5" w:rsidP="00C13F31">
      <w:pPr>
        <w:numPr>
          <w:ilvl w:val="0"/>
          <w:numId w:val="4"/>
        </w:numPr>
        <w:tabs>
          <w:tab w:val="left" w:pos="432"/>
        </w:tabs>
        <w:spacing w:beforeLines="40" w:before="127" w:afterLines="40" w:after="127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 xml:space="preserve">用标准 RJ-45以太网线将 </w:t>
      </w:r>
      <w:r w:rsidR="001F2667" w:rsidRPr="002A7EBA">
        <w:rPr>
          <w:rFonts w:asciiTheme="minorEastAsia" w:eastAsiaTheme="minorEastAsia" w:hAnsiTheme="minorEastAsia" w:hint="eastAsia"/>
          <w:sz w:val="20"/>
        </w:rPr>
        <w:t>L3-</w:t>
      </w:r>
      <w:r w:rsidRPr="002A7EBA">
        <w:rPr>
          <w:rFonts w:asciiTheme="minorEastAsia" w:eastAsiaTheme="minorEastAsia" w:hAnsiTheme="minorEastAsia" w:hint="eastAsia"/>
          <w:sz w:val="20"/>
        </w:rPr>
        <w:t>WAN</w:t>
      </w:r>
      <w:r w:rsidR="005458F9" w:rsidRPr="002A7EBA">
        <w:rPr>
          <w:rFonts w:asciiTheme="minorEastAsia" w:eastAsiaTheme="minorEastAsia" w:hAnsiTheme="minorEastAsia" w:hint="eastAsia"/>
          <w:sz w:val="20"/>
        </w:rPr>
        <w:t>区域网</w:t>
      </w:r>
      <w:r w:rsidRPr="002A7EBA">
        <w:rPr>
          <w:rFonts w:asciiTheme="minorEastAsia" w:eastAsiaTheme="minorEastAsia" w:hAnsiTheme="minorEastAsia" w:hint="eastAsia"/>
          <w:sz w:val="20"/>
        </w:rPr>
        <w:t>口与Internet接入设备相连接，如路由器、光纤收发器或ADSL Modem等。</w:t>
      </w:r>
    </w:p>
    <w:p w14:paraId="71CD7CA3" w14:textId="77777777" w:rsidR="000C4424" w:rsidRPr="002A7EBA" w:rsidRDefault="005458F9" w:rsidP="00C13F31">
      <w:pPr>
        <w:numPr>
          <w:ilvl w:val="0"/>
          <w:numId w:val="4"/>
        </w:numPr>
        <w:tabs>
          <w:tab w:val="left" w:pos="142"/>
          <w:tab w:val="left" w:pos="432"/>
        </w:tabs>
        <w:spacing w:beforeLines="40" w:before="127" w:afterLines="40" w:after="127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网桥</w:t>
      </w:r>
      <w:r w:rsidR="008B0BB5" w:rsidRPr="002A7EBA">
        <w:rPr>
          <w:rFonts w:asciiTheme="minorEastAsia" w:eastAsiaTheme="minorEastAsia" w:hAnsiTheme="minorEastAsia" w:hint="eastAsia"/>
          <w:sz w:val="20"/>
        </w:rPr>
        <w:t>模式：</w:t>
      </w:r>
      <w:r w:rsidRPr="002A7EBA">
        <w:rPr>
          <w:rFonts w:asciiTheme="minorEastAsia" w:eastAsiaTheme="minorEastAsia" w:hAnsiTheme="minorEastAsia" w:hint="eastAsia"/>
          <w:sz w:val="20"/>
        </w:rPr>
        <w:t>网桥</w:t>
      </w:r>
      <w:r w:rsidR="008B0BB5" w:rsidRPr="002A7EBA">
        <w:rPr>
          <w:rFonts w:asciiTheme="minorEastAsia" w:eastAsiaTheme="minorEastAsia" w:hAnsiTheme="minorEastAsia" w:hint="eastAsia"/>
          <w:sz w:val="20"/>
        </w:rPr>
        <w:t>接口相当于普通的交换接口，不需要配置 IP 地址，不支持路由转发，根据MAC 地址表转发数据。每个桥之间是独立通信的，桥之间不能传递数据。</w:t>
      </w:r>
    </w:p>
    <w:p w14:paraId="73338075" w14:textId="77777777" w:rsidR="000C4424" w:rsidRPr="002A7EBA" w:rsidRDefault="008B0BB5" w:rsidP="00C13F31">
      <w:pPr>
        <w:numPr>
          <w:ilvl w:val="0"/>
          <w:numId w:val="4"/>
        </w:numPr>
        <w:tabs>
          <w:tab w:val="left" w:pos="142"/>
          <w:tab w:val="left" w:pos="432"/>
        </w:tabs>
        <w:spacing w:beforeLines="40" w:before="127" w:afterLines="40" w:after="127"/>
        <w:ind w:left="340" w:hangingChars="170" w:hanging="340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路由模式：可以接入多条出口线路，每个端口之间在策略允许的情况下可以通信。</w:t>
      </w:r>
    </w:p>
    <w:p w14:paraId="19D40377" w14:textId="77777777" w:rsidR="00AE5A42" w:rsidRDefault="008B0BB5" w:rsidP="00C13F31">
      <w:pPr>
        <w:numPr>
          <w:ilvl w:val="0"/>
          <w:numId w:val="4"/>
        </w:numPr>
        <w:tabs>
          <w:tab w:val="left" w:pos="142"/>
          <w:tab w:val="left" w:pos="432"/>
        </w:tabs>
        <w:spacing w:beforeLines="40" w:before="127" w:afterLines="40" w:after="127"/>
        <w:jc w:val="left"/>
        <w:rPr>
          <w:rFonts w:asciiTheme="minorEastAsia" w:hAnsiTheme="minorEastAsia"/>
          <w:color w:val="000000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旁路镜像模式：连接到有镜像功能的交换机上，用于镜像流经交换机的数据</w:t>
      </w:r>
      <w:r w:rsidRPr="002A7EBA">
        <w:rPr>
          <w:rFonts w:asciiTheme="minorEastAsia" w:hAnsiTheme="minorEastAsia" w:hint="eastAsia"/>
          <w:color w:val="000000"/>
          <w:sz w:val="20"/>
        </w:rPr>
        <w:t>。</w:t>
      </w:r>
      <w:bookmarkStart w:id="9" w:name="_Toc32436_WPSOffice_Level2"/>
      <w:bookmarkStart w:id="10" w:name="_Toc10218504"/>
    </w:p>
    <w:p w14:paraId="6D3DF61C" w14:textId="77777777" w:rsidR="003A476F" w:rsidRDefault="003A476F" w:rsidP="003A476F">
      <w:pPr>
        <w:tabs>
          <w:tab w:val="left" w:pos="142"/>
          <w:tab w:val="left" w:pos="432"/>
        </w:tabs>
        <w:spacing w:beforeLines="40" w:before="127" w:afterLines="40" w:after="127"/>
        <w:jc w:val="left"/>
        <w:rPr>
          <w:rFonts w:asciiTheme="minorEastAsia" w:hAnsiTheme="minorEastAsia"/>
          <w:color w:val="000000"/>
          <w:sz w:val="20"/>
        </w:rPr>
      </w:pPr>
    </w:p>
    <w:p w14:paraId="4F66EC72" w14:textId="77777777" w:rsidR="003A476F" w:rsidRDefault="003A476F" w:rsidP="003A476F">
      <w:pPr>
        <w:tabs>
          <w:tab w:val="left" w:pos="142"/>
          <w:tab w:val="left" w:pos="432"/>
        </w:tabs>
        <w:spacing w:beforeLines="40" w:before="127" w:afterLines="40" w:after="127"/>
        <w:jc w:val="left"/>
        <w:rPr>
          <w:rFonts w:asciiTheme="minorEastAsia" w:hAnsiTheme="minorEastAsia"/>
          <w:color w:val="000000"/>
          <w:sz w:val="20"/>
        </w:rPr>
      </w:pPr>
    </w:p>
    <w:p w14:paraId="0889EF84" w14:textId="77777777" w:rsidR="00F4225B" w:rsidRPr="00F4225B" w:rsidRDefault="00F4225B" w:rsidP="00F4225B">
      <w:pPr>
        <w:spacing w:line="0" w:lineRule="atLeast"/>
        <w:rPr>
          <w:sz w:val="18"/>
        </w:rPr>
      </w:pPr>
    </w:p>
    <w:p w14:paraId="2EB64AD5" w14:textId="77777777" w:rsidR="000C4424" w:rsidRPr="00257D60" w:rsidRDefault="008B0BB5" w:rsidP="000D1E0C">
      <w:pPr>
        <w:pStyle w:val="2"/>
      </w:pPr>
      <w:r w:rsidRPr="002A7EBA">
        <w:rPr>
          <w:rFonts w:hint="eastAsia"/>
        </w:rPr>
        <w:lastRenderedPageBreak/>
        <w:t>登录设备</w:t>
      </w:r>
      <w:bookmarkEnd w:id="9"/>
      <w:bookmarkEnd w:id="10"/>
    </w:p>
    <w:p w14:paraId="2261A9D8" w14:textId="77777777" w:rsidR="000C4424" w:rsidRPr="002A7EBA" w:rsidRDefault="008B0BB5" w:rsidP="00C13F31">
      <w:pPr>
        <w:pStyle w:val="62"/>
        <w:spacing w:beforeLines="50" w:before="159" w:afterLines="50" w:after="159"/>
        <w:ind w:firstLine="360"/>
        <w:jc w:val="left"/>
        <w:rPr>
          <w:rFonts w:asciiTheme="minorEastAsia" w:eastAsiaTheme="minorEastAsia" w:hAnsiTheme="minorEastAsia"/>
          <w:sz w:val="20"/>
          <w:szCs w:val="21"/>
        </w:rPr>
      </w:pPr>
      <w:r w:rsidRPr="002A7EBA">
        <w:rPr>
          <w:rFonts w:asciiTheme="minorEastAsia" w:eastAsiaTheme="minorEastAsia" w:hAnsiTheme="minorEastAsia" w:hint="eastAsia"/>
          <w:sz w:val="20"/>
          <w:szCs w:val="21"/>
        </w:rPr>
        <w:t>默认使用</w:t>
      </w:r>
      <w:r w:rsidR="001E65B2">
        <w:rPr>
          <w:rFonts w:asciiTheme="minorEastAsia" w:eastAsiaTheme="minorEastAsia" w:hAnsiTheme="minorEastAsia"/>
          <w:sz w:val="20"/>
          <w:szCs w:val="21"/>
        </w:rPr>
        <w:t>ETH0</w:t>
      </w:r>
      <w:r w:rsidRPr="002A7EBA">
        <w:rPr>
          <w:rFonts w:asciiTheme="minorEastAsia" w:eastAsiaTheme="minorEastAsia" w:hAnsiTheme="minorEastAsia" w:hint="eastAsia"/>
          <w:sz w:val="20"/>
          <w:szCs w:val="21"/>
        </w:rPr>
        <w:t>作为网管口，</w:t>
      </w:r>
      <w:r w:rsidR="001E65B2">
        <w:rPr>
          <w:rFonts w:asciiTheme="minorEastAsia" w:eastAsiaTheme="minorEastAsia" w:hAnsiTheme="minorEastAsia"/>
          <w:sz w:val="20"/>
          <w:szCs w:val="21"/>
        </w:rPr>
        <w:t>ETH</w:t>
      </w:r>
      <w:r w:rsidR="00272F70" w:rsidRPr="002A7EBA">
        <w:rPr>
          <w:rFonts w:asciiTheme="minorEastAsia" w:eastAsiaTheme="minorEastAsia" w:hAnsiTheme="minorEastAsia" w:hint="eastAsia"/>
          <w:sz w:val="20"/>
          <w:szCs w:val="21"/>
        </w:rPr>
        <w:t>0</w:t>
      </w:r>
      <w:r w:rsidRPr="002A7EBA">
        <w:rPr>
          <w:rFonts w:asciiTheme="minorEastAsia" w:eastAsiaTheme="minorEastAsia" w:hAnsiTheme="minorEastAsia" w:hint="eastAsia"/>
          <w:sz w:val="20"/>
          <w:szCs w:val="21"/>
        </w:rPr>
        <w:t>出厂地址为1</w:t>
      </w:r>
      <w:r w:rsidR="001F2667" w:rsidRPr="002A7EBA">
        <w:rPr>
          <w:rFonts w:asciiTheme="minorEastAsia" w:eastAsiaTheme="minorEastAsia" w:hAnsiTheme="minorEastAsia" w:hint="eastAsia"/>
          <w:sz w:val="20"/>
          <w:szCs w:val="21"/>
        </w:rPr>
        <w:t>92.168.0.1</w:t>
      </w:r>
      <w:r w:rsidRPr="002A7EBA">
        <w:rPr>
          <w:rFonts w:asciiTheme="minorEastAsia" w:eastAsiaTheme="minorEastAsia" w:hAnsiTheme="minorEastAsia" w:hint="eastAsia"/>
          <w:sz w:val="20"/>
          <w:szCs w:val="21"/>
        </w:rPr>
        <w:t>/24。设备支持</w:t>
      </w:r>
      <w:r w:rsidR="00272F70" w:rsidRPr="002A7EBA">
        <w:rPr>
          <w:rFonts w:asciiTheme="minorEastAsia" w:eastAsiaTheme="minorEastAsia" w:hAnsiTheme="minorEastAsia" w:hint="eastAsia"/>
          <w:sz w:val="20"/>
          <w:szCs w:val="21"/>
        </w:rPr>
        <w:t>HTTPS或者HTTP这</w:t>
      </w:r>
      <w:r w:rsidRPr="002A7EBA">
        <w:rPr>
          <w:rFonts w:asciiTheme="minorEastAsia" w:eastAsiaTheme="minorEastAsia" w:hAnsiTheme="minorEastAsia" w:hint="eastAsia"/>
          <w:sz w:val="20"/>
          <w:szCs w:val="21"/>
        </w:rPr>
        <w:t>两种方式的 WEBUI 登录：</w:t>
      </w:r>
    </w:p>
    <w:p w14:paraId="17BD7C7E" w14:textId="77777777" w:rsidR="000C4424" w:rsidRPr="002A7EBA" w:rsidRDefault="008B0BB5" w:rsidP="00C13F31">
      <w:pPr>
        <w:numPr>
          <w:ilvl w:val="0"/>
          <w:numId w:val="5"/>
        </w:numPr>
        <w:tabs>
          <w:tab w:val="left" w:pos="432"/>
        </w:tabs>
        <w:spacing w:beforeLines="50" w:before="159" w:afterLines="50" w:after="159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安全的 HTTPS 登录，默认端口9090。初始登录 URL 为：https://</w:t>
      </w:r>
      <w:r w:rsidR="001F2667" w:rsidRPr="002A7EBA">
        <w:rPr>
          <w:rFonts w:asciiTheme="minorEastAsia" w:eastAsiaTheme="minorEastAsia" w:hAnsiTheme="minorEastAsia" w:hint="eastAsia"/>
          <w:sz w:val="20"/>
        </w:rPr>
        <w:t xml:space="preserve"> 192.168.0.1</w:t>
      </w:r>
      <w:r w:rsidRPr="002A7EBA">
        <w:rPr>
          <w:rFonts w:asciiTheme="minorEastAsia" w:eastAsiaTheme="minorEastAsia" w:hAnsiTheme="minorEastAsia" w:hint="eastAsia"/>
          <w:sz w:val="20"/>
        </w:rPr>
        <w:t>:9090</w:t>
      </w:r>
    </w:p>
    <w:p w14:paraId="5B5DAA04" w14:textId="77777777" w:rsidR="000C4424" w:rsidRPr="002A7EBA" w:rsidRDefault="008B0BB5" w:rsidP="00C13F31">
      <w:pPr>
        <w:numPr>
          <w:ilvl w:val="0"/>
          <w:numId w:val="5"/>
        </w:numPr>
        <w:tabs>
          <w:tab w:val="left" w:pos="432"/>
        </w:tabs>
        <w:spacing w:beforeLines="50" w:before="159" w:afterLines="50" w:after="159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传统的 HTTP 登录，默认端口9090。初始登录URL 为：http://</w:t>
      </w:r>
      <w:r w:rsidR="001F2667" w:rsidRPr="002A7EBA">
        <w:rPr>
          <w:rFonts w:asciiTheme="minorEastAsia" w:eastAsiaTheme="minorEastAsia" w:hAnsiTheme="minorEastAsia" w:hint="eastAsia"/>
          <w:sz w:val="20"/>
        </w:rPr>
        <w:t xml:space="preserve"> 192.168.0.1</w:t>
      </w:r>
      <w:r w:rsidRPr="002A7EBA">
        <w:rPr>
          <w:rFonts w:asciiTheme="minorEastAsia" w:eastAsiaTheme="minorEastAsia" w:hAnsiTheme="minorEastAsia" w:hint="eastAsia"/>
          <w:sz w:val="20"/>
        </w:rPr>
        <w:t>:9090</w:t>
      </w:r>
    </w:p>
    <w:p w14:paraId="335036CB" w14:textId="2A38DF88" w:rsidR="00403DAA" w:rsidRPr="00F12F57" w:rsidRDefault="008B0BB5" w:rsidP="0020367E">
      <w:pPr>
        <w:pStyle w:val="62"/>
        <w:spacing w:before="0" w:after="0"/>
        <w:ind w:firstLine="420"/>
        <w:jc w:val="left"/>
        <w:rPr>
          <w:rFonts w:asciiTheme="minorEastAsia" w:eastAsiaTheme="minorEastAsia" w:hAnsiTheme="minorEastAsia"/>
          <w:sz w:val="20"/>
          <w:szCs w:val="21"/>
        </w:rPr>
      </w:pPr>
      <w:r w:rsidRPr="002A7EBA">
        <w:rPr>
          <w:rFonts w:asciiTheme="minorEastAsia" w:eastAsiaTheme="minorEastAsia" w:hAnsiTheme="minorEastAsia" w:hint="eastAsia"/>
          <w:sz w:val="20"/>
          <w:szCs w:val="21"/>
        </w:rPr>
        <w:t>系统默认使用 HTTPS 的登录方式，默认的管理员账号是admin，密码是</w:t>
      </w:r>
      <w:r w:rsidR="006354E4">
        <w:rPr>
          <w:rFonts w:asciiTheme="minorEastAsia" w:eastAsiaTheme="minorEastAsia" w:hAnsiTheme="minorEastAsia" w:hint="eastAsia"/>
          <w:sz w:val="20"/>
          <w:szCs w:val="21"/>
        </w:rPr>
        <w:t>admin*PWD</w:t>
      </w:r>
      <w:r w:rsidRPr="002A7EBA">
        <w:rPr>
          <w:rFonts w:asciiTheme="minorEastAsia" w:eastAsiaTheme="minorEastAsia" w:hAnsiTheme="minorEastAsia" w:hint="eastAsia"/>
          <w:sz w:val="20"/>
          <w:szCs w:val="21"/>
        </w:rPr>
        <w:t>。正确输入用户名和密码后，点击&lt;登录&gt;按钮即可进入管理界面。</w:t>
      </w:r>
    </w:p>
    <w:p w14:paraId="2752CD55" w14:textId="29CDF243" w:rsidR="00403DAA" w:rsidRDefault="00FB1E2A" w:rsidP="0020367E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44E41A6A" wp14:editId="4F2143D5">
            <wp:extent cx="3277040" cy="203825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94663" cy="204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3B65A" w14:textId="77777777" w:rsidR="009F7365" w:rsidRDefault="009F7365" w:rsidP="0020367E">
      <w:pPr>
        <w:jc w:val="center"/>
        <w:rPr>
          <w:sz w:val="20"/>
        </w:rPr>
      </w:pPr>
    </w:p>
    <w:p w14:paraId="0C27C28A" w14:textId="77777777" w:rsidR="00403DAA" w:rsidRPr="00257D60" w:rsidRDefault="008B0BB5" w:rsidP="00A53CCC">
      <w:pPr>
        <w:pStyle w:val="2"/>
      </w:pPr>
      <w:bookmarkStart w:id="11" w:name="_Toc20125_WPSOffice_Level2"/>
      <w:bookmarkStart w:id="12" w:name="_Toc10218505"/>
      <w:r w:rsidRPr="00257D60">
        <w:lastRenderedPageBreak/>
        <w:t>密码恢复</w:t>
      </w:r>
      <w:bookmarkEnd w:id="11"/>
      <w:bookmarkEnd w:id="12"/>
    </w:p>
    <w:p w14:paraId="6C5EE2CD" w14:textId="77777777" w:rsidR="000C4424" w:rsidRPr="002A7EBA" w:rsidRDefault="008B0BB5" w:rsidP="00C13F31">
      <w:pPr>
        <w:spacing w:beforeLines="50" w:before="159" w:afterLines="50" w:after="159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如果管理员密码丢失，请按以下步骤恢复系统默认密码：</w:t>
      </w:r>
    </w:p>
    <w:p w14:paraId="0F2FB4EF" w14:textId="30E177F6" w:rsidR="000C4424" w:rsidRPr="002A7EBA" w:rsidRDefault="008B0BB5" w:rsidP="00C13F31">
      <w:pPr>
        <w:numPr>
          <w:ilvl w:val="0"/>
          <w:numId w:val="6"/>
        </w:numPr>
        <w:tabs>
          <w:tab w:val="left" w:pos="432"/>
        </w:tabs>
        <w:spacing w:beforeLines="50" w:before="159" w:afterLines="50" w:after="159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进入Console连接，使用</w:t>
      </w:r>
      <w:r w:rsidR="001D02E1" w:rsidRPr="002A7EBA">
        <w:rPr>
          <w:rFonts w:asciiTheme="minorEastAsia" w:eastAsiaTheme="minorEastAsia" w:hAnsiTheme="minorEastAsia" w:hint="eastAsia"/>
          <w:sz w:val="20"/>
        </w:rPr>
        <w:t>admin</w:t>
      </w:r>
      <w:r w:rsidRPr="002A7EBA">
        <w:rPr>
          <w:rFonts w:asciiTheme="minorEastAsia" w:eastAsiaTheme="minorEastAsia" w:hAnsiTheme="minorEastAsia" w:hint="eastAsia"/>
          <w:sz w:val="20"/>
        </w:rPr>
        <w:t>用户（username：</w:t>
      </w:r>
      <w:r w:rsidR="006354E4">
        <w:rPr>
          <w:rFonts w:asciiTheme="minorEastAsia" w:eastAsiaTheme="minorEastAsia" w:hAnsiTheme="minorEastAsia" w:hint="eastAsia"/>
          <w:sz w:val="20"/>
        </w:rPr>
        <w:t>recovery</w:t>
      </w:r>
      <w:r w:rsidRPr="002A7EBA">
        <w:rPr>
          <w:rFonts w:asciiTheme="minorEastAsia" w:eastAsiaTheme="minorEastAsia" w:hAnsiTheme="minorEastAsia" w:hint="eastAsia"/>
          <w:sz w:val="20"/>
        </w:rPr>
        <w:t>，password：</w:t>
      </w:r>
      <w:r w:rsidR="006354E4">
        <w:rPr>
          <w:rFonts w:asciiTheme="minorEastAsia" w:eastAsiaTheme="minorEastAsia" w:hAnsiTheme="minorEastAsia" w:hint="eastAsia"/>
          <w:sz w:val="20"/>
        </w:rPr>
        <w:t>root*PWD</w:t>
      </w:r>
      <w:r w:rsidRPr="002A7EBA">
        <w:rPr>
          <w:rFonts w:asciiTheme="minorEastAsia" w:eastAsiaTheme="minorEastAsia" w:hAnsiTheme="minorEastAsia" w:hint="eastAsia"/>
          <w:sz w:val="20"/>
        </w:rPr>
        <w:t>）登录。</w:t>
      </w:r>
    </w:p>
    <w:p w14:paraId="343CDC03" w14:textId="77777777" w:rsidR="000C4424" w:rsidRPr="002A7EBA" w:rsidRDefault="008B0BB5" w:rsidP="00C13F31">
      <w:pPr>
        <w:numPr>
          <w:ilvl w:val="0"/>
          <w:numId w:val="6"/>
        </w:numPr>
        <w:tabs>
          <w:tab w:val="left" w:pos="432"/>
        </w:tabs>
        <w:spacing w:beforeLines="50" w:before="159" w:afterLines="50" w:after="159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选择 Reset WEBUI Password，进入密码恢复菜单，然后输入yes，再回车。</w:t>
      </w:r>
    </w:p>
    <w:p w14:paraId="1DD138DB" w14:textId="7A49E2C7" w:rsidR="00A53CCC" w:rsidRDefault="008B0BB5" w:rsidP="00C13F31">
      <w:pPr>
        <w:spacing w:beforeLines="50" w:before="159" w:afterLines="50" w:after="159"/>
        <w:ind w:leftChars="200" w:left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密码恢复成功，网管密码恢复到出厂设置（username：admin，password：</w:t>
      </w:r>
      <w:r w:rsidR="006354E4">
        <w:rPr>
          <w:rFonts w:asciiTheme="minorEastAsia" w:eastAsiaTheme="minorEastAsia" w:hAnsiTheme="minorEastAsia" w:hint="eastAsia"/>
          <w:sz w:val="20"/>
        </w:rPr>
        <w:t>admin*PWD</w:t>
      </w:r>
      <w:r w:rsidRPr="002A7EBA">
        <w:rPr>
          <w:rFonts w:asciiTheme="minorEastAsia" w:eastAsiaTheme="minorEastAsia" w:hAnsiTheme="minorEastAsia" w:hint="eastAsia"/>
          <w:sz w:val="20"/>
        </w:rPr>
        <w:t>）。</w:t>
      </w:r>
    </w:p>
    <w:p w14:paraId="7E7EF442" w14:textId="77777777" w:rsidR="00A53CCC" w:rsidRDefault="00A53CCC">
      <w:pPr>
        <w:widowControl/>
        <w:jc w:val="left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/>
          <w:sz w:val="20"/>
        </w:rPr>
        <w:br w:type="page"/>
      </w:r>
    </w:p>
    <w:p w14:paraId="676D8BD9" w14:textId="6DB9A861" w:rsidR="000C4424" w:rsidRPr="00A8735E" w:rsidRDefault="007A2F60" w:rsidP="00C13F31">
      <w:pPr>
        <w:numPr>
          <w:ilvl w:val="0"/>
          <w:numId w:val="2"/>
        </w:numPr>
        <w:adjustRightInd w:val="0"/>
        <w:snapToGrid w:val="0"/>
        <w:spacing w:beforeLines="200" w:before="636" w:afterLines="100" w:after="318"/>
        <w:jc w:val="center"/>
        <w:outlineLvl w:val="0"/>
        <w:rPr>
          <w:rFonts w:asciiTheme="minorEastAsia" w:eastAsiaTheme="minorEastAsia" w:hAnsiTheme="minorEastAsia" w:cs="Times New Roman"/>
          <w:b/>
          <w:bCs/>
          <w:snapToGrid w:val="0"/>
          <w:color w:val="000000" w:themeColor="text1"/>
          <w:kern w:val="0"/>
          <w:position w:val="-60"/>
          <w:sz w:val="32"/>
          <w:szCs w:val="30"/>
        </w:rPr>
      </w:pPr>
      <w:bookmarkStart w:id="13" w:name="_Toc32203_WPSOffice_Level1"/>
      <w:bookmarkStart w:id="14" w:name="_Toc10218506"/>
      <w:r>
        <w:rPr>
          <w:rFonts w:asciiTheme="minorEastAsia" w:eastAsiaTheme="minorEastAsia" w:hAnsiTheme="minorEastAsia" w:cs="Times New Roman" w:hint="eastAsia"/>
          <w:b/>
          <w:bCs/>
          <w:snapToGrid w:val="0"/>
          <w:color w:val="000000" w:themeColor="text1"/>
          <w:kern w:val="0"/>
          <w:position w:val="-60"/>
          <w:sz w:val="32"/>
          <w:szCs w:val="30"/>
        </w:rPr>
        <w:lastRenderedPageBreak/>
        <w:t>DCBC-</w:t>
      </w:r>
      <w:proofErr w:type="spellStart"/>
      <w:r>
        <w:rPr>
          <w:rFonts w:asciiTheme="minorEastAsia" w:eastAsiaTheme="minorEastAsia" w:hAnsiTheme="minorEastAsia" w:cs="Times New Roman" w:hint="eastAsia"/>
          <w:b/>
          <w:bCs/>
          <w:snapToGrid w:val="0"/>
          <w:color w:val="000000" w:themeColor="text1"/>
          <w:kern w:val="0"/>
          <w:position w:val="-60"/>
          <w:sz w:val="32"/>
          <w:szCs w:val="30"/>
        </w:rPr>
        <w:t>netlog</w:t>
      </w:r>
      <w:proofErr w:type="spellEnd"/>
      <w:r w:rsidR="008B0BB5" w:rsidRPr="00A8735E">
        <w:rPr>
          <w:rFonts w:asciiTheme="minorEastAsia" w:eastAsiaTheme="minorEastAsia" w:hAnsiTheme="minorEastAsia" w:cs="Times New Roman" w:hint="eastAsia"/>
          <w:b/>
          <w:bCs/>
          <w:snapToGrid w:val="0"/>
          <w:color w:val="000000" w:themeColor="text1"/>
          <w:kern w:val="0"/>
          <w:position w:val="-60"/>
          <w:sz w:val="32"/>
          <w:szCs w:val="30"/>
        </w:rPr>
        <w:t>部署模式及基本配置</w:t>
      </w:r>
      <w:bookmarkEnd w:id="13"/>
      <w:bookmarkEnd w:id="14"/>
    </w:p>
    <w:p w14:paraId="709AF80B" w14:textId="77777777" w:rsidR="000A39A4" w:rsidRPr="002A7EBA" w:rsidRDefault="000A39A4" w:rsidP="00C13F31">
      <w:pPr>
        <w:pStyle w:val="a8"/>
        <w:keepNext/>
        <w:keepLines/>
        <w:widowControl/>
        <w:numPr>
          <w:ilvl w:val="0"/>
          <w:numId w:val="1"/>
        </w:numPr>
        <w:spacing w:beforeLines="100" w:before="318" w:afterLines="100" w:after="318"/>
        <w:ind w:firstLineChars="0"/>
        <w:jc w:val="left"/>
        <w:outlineLvl w:val="0"/>
        <w:rPr>
          <w:rFonts w:ascii="Times New Roman" w:hAnsi="Times New Roman" w:cs="Times New Roman"/>
          <w:b/>
          <w:bCs/>
          <w:vanish/>
          <w:kern w:val="44"/>
          <w:sz w:val="40"/>
          <w:szCs w:val="44"/>
        </w:rPr>
      </w:pPr>
      <w:bookmarkStart w:id="15" w:name="_Toc9608322"/>
      <w:bookmarkStart w:id="16" w:name="_Toc9608352"/>
      <w:bookmarkStart w:id="17" w:name="_Toc9608426"/>
      <w:bookmarkStart w:id="18" w:name="_Toc9609056"/>
      <w:bookmarkStart w:id="19" w:name="_Toc9864518"/>
      <w:bookmarkStart w:id="20" w:name="_Toc10044245"/>
      <w:bookmarkStart w:id="21" w:name="_Toc10119880"/>
      <w:bookmarkStart w:id="22" w:name="_Toc10121310"/>
      <w:bookmarkStart w:id="23" w:name="_Toc10211097"/>
      <w:bookmarkStart w:id="24" w:name="_Toc10211758"/>
      <w:bookmarkStart w:id="25" w:name="_Toc10212444"/>
      <w:bookmarkStart w:id="26" w:name="_Toc10212665"/>
      <w:bookmarkStart w:id="27" w:name="_Toc10212730"/>
      <w:bookmarkStart w:id="28" w:name="_Toc10212763"/>
      <w:bookmarkStart w:id="29" w:name="_Toc10212820"/>
      <w:bookmarkStart w:id="30" w:name="_Toc10212848"/>
      <w:bookmarkStart w:id="31" w:name="_Toc10213027"/>
      <w:bookmarkStart w:id="32" w:name="_Toc10214374"/>
      <w:bookmarkStart w:id="33" w:name="_Toc10217377"/>
      <w:bookmarkStart w:id="34" w:name="_Toc10218507"/>
      <w:bookmarkStart w:id="35" w:name="_Toc9624_WPSOffice_Level2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042AB3A3" w14:textId="77777777" w:rsidR="000A39A4" w:rsidRPr="002A7EBA" w:rsidRDefault="000A39A4" w:rsidP="000D1E0C">
      <w:pPr>
        <w:pStyle w:val="2"/>
      </w:pPr>
      <w:bookmarkStart w:id="36" w:name="_Toc10218508"/>
      <w:bookmarkEnd w:id="35"/>
      <w:r w:rsidRPr="002A7EBA">
        <w:rPr>
          <w:rFonts w:hint="eastAsia"/>
        </w:rPr>
        <w:t>路由模式</w:t>
      </w:r>
      <w:bookmarkEnd w:id="36"/>
    </w:p>
    <w:p w14:paraId="753A2E95" w14:textId="13470B44" w:rsidR="000C4424" w:rsidRPr="002A7EBA" w:rsidRDefault="008B0BB5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路由部署的典型应用环境是将</w:t>
      </w:r>
      <w:proofErr w:type="spellStart"/>
      <w:r w:rsidR="007A2F60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设备以路由模式部署在公网出口，代理内网上网，类似于一个路由器一样部署在网络中。外网口接ADSL拨号或者公网线路，内网口接内网交换机。</w:t>
      </w:r>
    </w:p>
    <w:p w14:paraId="5419F713" w14:textId="77777777" w:rsidR="006F1727" w:rsidRPr="00A8735E" w:rsidRDefault="008B0BB5" w:rsidP="00C13F31">
      <w:pPr>
        <w:pStyle w:val="3"/>
        <w:spacing w:before="318" w:afterLines="100" w:after="318"/>
        <w:rPr>
          <w:sz w:val="24"/>
        </w:rPr>
      </w:pPr>
      <w:bookmarkStart w:id="37" w:name="_Toc32203_WPSOffice_Level3"/>
      <w:bookmarkStart w:id="38" w:name="_Toc10218509"/>
      <w:r w:rsidRPr="00A8735E">
        <w:rPr>
          <w:rFonts w:hint="eastAsia"/>
          <w:sz w:val="24"/>
        </w:rPr>
        <w:t>路由模式</w:t>
      </w:r>
      <w:r w:rsidR="00646498" w:rsidRPr="00A8735E">
        <w:rPr>
          <w:rFonts w:hint="eastAsia"/>
          <w:sz w:val="24"/>
        </w:rPr>
        <w:t>配置</w:t>
      </w:r>
      <w:r w:rsidR="005E4EAE" w:rsidRPr="00A8735E">
        <w:rPr>
          <w:rFonts w:hint="eastAsia"/>
          <w:sz w:val="24"/>
        </w:rPr>
        <w:t>-静态IP</w:t>
      </w:r>
      <w:bookmarkEnd w:id="37"/>
      <w:bookmarkEnd w:id="38"/>
    </w:p>
    <w:p w14:paraId="032871F1" w14:textId="77777777" w:rsidR="004C022E" w:rsidRPr="0052190E" w:rsidRDefault="008B0BB5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52190E">
        <w:rPr>
          <w:rFonts w:asciiTheme="minorEastAsia" w:eastAsiaTheme="minorEastAsia" w:hAnsiTheme="minorEastAsia" w:hint="eastAsia"/>
          <w:sz w:val="20"/>
        </w:rPr>
        <w:t>第一步：</w:t>
      </w:r>
      <w:r w:rsidR="004C022E" w:rsidRPr="0052190E">
        <w:rPr>
          <w:rFonts w:asciiTheme="minorEastAsia" w:eastAsiaTheme="minorEastAsia" w:hAnsiTheme="minorEastAsia" w:hint="eastAsia"/>
          <w:sz w:val="20"/>
        </w:rPr>
        <w:t>设置接口/安全区域</w:t>
      </w:r>
    </w:p>
    <w:p w14:paraId="41A7DC74" w14:textId="233FEC17" w:rsidR="00D05F6C" w:rsidRPr="002A7EBA" w:rsidRDefault="004C022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登录</w:t>
      </w:r>
      <w:proofErr w:type="spellStart"/>
      <w:r w:rsidR="007A2F60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设备,进入【网络配置】&gt;【安全区域】，本图中使用</w:t>
      </w:r>
      <w:r w:rsidR="001E65B2">
        <w:rPr>
          <w:rFonts w:asciiTheme="minorEastAsia" w:eastAsiaTheme="minorEastAsia" w:hAnsiTheme="minor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2作为内网接口，</w:t>
      </w:r>
      <w:r w:rsidR="001E65B2">
        <w:rPr>
          <w:rFonts w:asciiTheme="minorEastAsia" w:eastAsiaTheme="minorEastAsia" w:hAnsiTheme="minorEastAsia"/>
          <w:sz w:val="20"/>
        </w:rPr>
        <w:t>ETH</w:t>
      </w:r>
      <w:r w:rsidR="00FB1E2A">
        <w:rPr>
          <w:rFonts w:asciiTheme="minorEastAsia" w:eastAsiaTheme="minorEastAsia" w:hAnsiTheme="minorEastAsia"/>
          <w:sz w:val="20"/>
        </w:rPr>
        <w:t>1</w:t>
      </w:r>
      <w:r w:rsidRPr="002A7EBA">
        <w:rPr>
          <w:rFonts w:asciiTheme="minorEastAsia" w:eastAsiaTheme="minorEastAsia" w:hAnsiTheme="minorEastAsia" w:hint="eastAsia"/>
          <w:sz w:val="20"/>
        </w:rPr>
        <w:t>为外网口，配置图如下：</w:t>
      </w:r>
    </w:p>
    <w:p w14:paraId="5FC126EE" w14:textId="040A8BBF" w:rsidR="004C022E" w:rsidRPr="002A7EBA" w:rsidRDefault="00FB1E2A" w:rsidP="00C13F31">
      <w:pPr>
        <w:spacing w:beforeLines="100" w:before="318" w:afterLines="100" w:after="318"/>
        <w:jc w:val="left"/>
        <w:rPr>
          <w:rFonts w:ascii="微软雅黑" w:eastAsia="微软雅黑" w:hAnsi="微软雅黑"/>
          <w:kern w:val="0"/>
          <w:sz w:val="22"/>
          <w:szCs w:val="28"/>
        </w:rPr>
      </w:pPr>
      <w:r>
        <w:rPr>
          <w:noProof/>
        </w:rPr>
        <w:drawing>
          <wp:inline distT="0" distB="0" distL="0" distR="0" wp14:anchorId="239FE246" wp14:editId="21B885B2">
            <wp:extent cx="3888740" cy="7791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72AC" w14:textId="65225190" w:rsidR="000C4424" w:rsidRPr="002A7EBA" w:rsidRDefault="00FB1E2A" w:rsidP="00C13F31">
      <w:pPr>
        <w:spacing w:beforeLines="100" w:before="318" w:afterLines="100" w:after="318"/>
        <w:jc w:val="left"/>
        <w:rPr>
          <w:rFonts w:ascii="微软雅黑" w:eastAsia="微软雅黑" w:hAnsi="微软雅黑"/>
          <w:kern w:val="0"/>
          <w:sz w:val="22"/>
          <w:szCs w:val="28"/>
        </w:rPr>
      </w:pPr>
      <w:r>
        <w:rPr>
          <w:noProof/>
        </w:rPr>
        <w:drawing>
          <wp:inline distT="0" distB="0" distL="0" distR="0" wp14:anchorId="709FE590" wp14:editId="57A74BE4">
            <wp:extent cx="3888740" cy="7810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EEDC6" w14:textId="77777777" w:rsidR="004C022E" w:rsidRPr="002A7EBA" w:rsidRDefault="008B0BB5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第二步：</w:t>
      </w:r>
      <w:r w:rsidR="004C022E" w:rsidRPr="002A7EBA">
        <w:rPr>
          <w:rFonts w:asciiTheme="minorEastAsia" w:eastAsiaTheme="minorEastAsia" w:hAnsiTheme="minorEastAsia" w:hint="eastAsia"/>
          <w:sz w:val="20"/>
        </w:rPr>
        <w:t>配置IP 地址</w:t>
      </w:r>
    </w:p>
    <w:p w14:paraId="6454B518" w14:textId="73775C85" w:rsidR="00D05F6C" w:rsidRDefault="004C022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进入【网络配置】&gt;【配置IP地址】，配置图如下：</w:t>
      </w:r>
    </w:p>
    <w:p w14:paraId="45255F17" w14:textId="0EF1389F" w:rsidR="00FB1E2A" w:rsidRPr="002A7EBA" w:rsidRDefault="00FB1E2A" w:rsidP="00FB1E2A">
      <w:pPr>
        <w:spacing w:beforeLines="50" w:before="159" w:afterLines="50" w:after="159"/>
        <w:jc w:val="left"/>
        <w:rPr>
          <w:rFonts w:asciiTheme="minorEastAsia" w:eastAsiaTheme="minorEastAsia" w:hAnsiTheme="minorEastAsia"/>
          <w:sz w:val="20"/>
        </w:rPr>
      </w:pPr>
      <w:r>
        <w:rPr>
          <w:noProof/>
        </w:rPr>
        <w:lastRenderedPageBreak/>
        <w:drawing>
          <wp:inline distT="0" distB="0" distL="0" distR="0" wp14:anchorId="5715DFC3" wp14:editId="2F8FEABE">
            <wp:extent cx="3888740" cy="83121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456B4" w14:textId="599D3930" w:rsidR="00D05F6C" w:rsidRPr="002A7EBA" w:rsidRDefault="00FB1E2A" w:rsidP="00C13F31">
      <w:pPr>
        <w:spacing w:beforeLines="100" w:before="318" w:afterLines="100" w:after="318"/>
        <w:jc w:val="left"/>
        <w:rPr>
          <w:rFonts w:asciiTheme="minorEastAsia" w:hAnsiTheme="minorEastAsia"/>
          <w:sz w:val="22"/>
          <w:szCs w:val="24"/>
        </w:rPr>
      </w:pPr>
      <w:r>
        <w:rPr>
          <w:noProof/>
        </w:rPr>
        <w:drawing>
          <wp:inline distT="0" distB="0" distL="0" distR="0" wp14:anchorId="7FA7D2A1" wp14:editId="39CE3C64">
            <wp:extent cx="3888740" cy="84201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299DF" w14:textId="77777777" w:rsidR="00942044" w:rsidRPr="002A7EBA" w:rsidRDefault="008B0BB5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第三步：</w:t>
      </w:r>
      <w:r w:rsidR="00942044" w:rsidRPr="002A7EBA">
        <w:rPr>
          <w:rFonts w:asciiTheme="minorEastAsia" w:eastAsiaTheme="minorEastAsia" w:hAnsiTheme="minorEastAsia" w:hint="eastAsia"/>
          <w:sz w:val="20"/>
        </w:rPr>
        <w:t>设置缺省路由</w:t>
      </w:r>
    </w:p>
    <w:p w14:paraId="7FA5E47D" w14:textId="77777777" w:rsidR="000C4424" w:rsidRPr="002A7EBA" w:rsidRDefault="00942044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进入【网络配置】&gt;【静态路由】，新增IPv4静态路由，目的IP 默认全部，网关为下一跳IP地址，度量值默认，配置图如下：</w:t>
      </w:r>
    </w:p>
    <w:p w14:paraId="1A3B7F81" w14:textId="2ED8EFD6" w:rsidR="00FA786A" w:rsidRPr="002A7EBA" w:rsidRDefault="00FB1E2A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  <w:r>
        <w:rPr>
          <w:noProof/>
        </w:rPr>
        <w:drawing>
          <wp:inline distT="0" distB="0" distL="0" distR="0" wp14:anchorId="5375AF98" wp14:editId="146175C7">
            <wp:extent cx="3888740" cy="10877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4782" w14:textId="77777777" w:rsidR="00981A99" w:rsidRPr="002A7EBA" w:rsidRDefault="00FC07C9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  <w:r>
        <w:rPr>
          <w:noProof/>
          <w:sz w:val="20"/>
        </w:rPr>
        <w:pict w14:anchorId="6473D549">
          <v:shape id="文本框 9" o:spid="_x0000_s1028" type="#_x0000_t202" style="position:absolute;margin-left:0;margin-top:3.7pt;width:306pt;height:69.15pt;z-index:251700736;visibility:visible;mso-position-horizontal-relative:margin;mso-width-relative:margin;mso-height-relative:margin" fillcolor="#d0d0d0" stroked="f" strokeweight=".5pt">
            <v:textbox style="mso-next-textbox:#文本框 9">
              <w:txbxContent>
                <w:p w14:paraId="2496297F" w14:textId="77777777" w:rsidR="0067637C" w:rsidRPr="00A76288" w:rsidRDefault="0067637C" w:rsidP="00981A99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rPr>
                      <w:rFonts w:ascii="宋体" w:hAnsi="宋体"/>
                      <w:sz w:val="18"/>
                    </w:rPr>
                  </w:pPr>
                  <w:r w:rsidRPr="00A76288">
                    <w:rPr>
                      <w:rFonts w:ascii="宋体" w:hAnsi="宋体" w:hint="eastAsia"/>
                      <w:b/>
                      <w:sz w:val="18"/>
                    </w:rPr>
                    <w:t>提示：</w:t>
                  </w:r>
                </w:p>
                <w:p w14:paraId="2FC2A8C8" w14:textId="77777777" w:rsidR="0067637C" w:rsidRPr="00A76288" w:rsidRDefault="0067637C" w:rsidP="00892ACA">
                  <w:pPr>
                    <w:tabs>
                      <w:tab w:val="left" w:pos="330"/>
                    </w:tabs>
                    <w:spacing w:before="100" w:after="100"/>
                    <w:rPr>
                      <w:rFonts w:ascii="宋体" w:hAnsi="宋体"/>
                      <w:sz w:val="18"/>
                    </w:rPr>
                  </w:pPr>
                  <w:r>
                    <w:rPr>
                      <w:rFonts w:ascii="宋体" w:hAnsi="宋体" w:hint="eastAsia"/>
                      <w:sz w:val="18"/>
                    </w:rPr>
                    <w:tab/>
                  </w:r>
                  <w:r w:rsidRPr="00A76288">
                    <w:rPr>
                      <w:rFonts w:ascii="宋体" w:hAnsi="宋体" w:hint="eastAsia"/>
                      <w:sz w:val="18"/>
                    </w:rPr>
                    <w:t>内网接口接的跨三层的多个网段，需要在第二代防火墙上添加到各网段的静态路由到三层交换机。</w:t>
                  </w:r>
                </w:p>
                <w:p w14:paraId="59D1CA9C" w14:textId="77777777" w:rsidR="0067637C" w:rsidRPr="00A76288" w:rsidRDefault="0067637C" w:rsidP="00981A99">
                  <w:pPr>
                    <w:pStyle w:val="62"/>
                    <w:ind w:firstLine="360"/>
                    <w:rPr>
                      <w:rFonts w:ascii="宋体" w:hAnsi="宋体"/>
                      <w:sz w:val="18"/>
                      <w:szCs w:val="21"/>
                    </w:rPr>
                  </w:pPr>
                </w:p>
                <w:p w14:paraId="6056A739" w14:textId="77777777" w:rsidR="0067637C" w:rsidRPr="00A76288" w:rsidRDefault="0067637C" w:rsidP="00981A99">
                  <w:pPr>
                    <w:pStyle w:val="62"/>
                    <w:ind w:firstLine="360"/>
                    <w:rPr>
                      <w:rFonts w:ascii="宋体" w:hAnsi="宋体"/>
                      <w:sz w:val="18"/>
                      <w:szCs w:val="21"/>
                    </w:rPr>
                  </w:pPr>
                </w:p>
                <w:p w14:paraId="775A2CC4" w14:textId="77777777" w:rsidR="0067637C" w:rsidRPr="00A76288" w:rsidRDefault="0067637C" w:rsidP="00981A99">
                  <w:pPr>
                    <w:pStyle w:val="62"/>
                    <w:ind w:firstLine="360"/>
                    <w:rPr>
                      <w:rFonts w:ascii="宋体" w:hAnsi="宋体"/>
                      <w:sz w:val="18"/>
                      <w:szCs w:val="21"/>
                    </w:rPr>
                  </w:pPr>
                </w:p>
              </w:txbxContent>
            </v:textbox>
            <w10:wrap anchorx="margin"/>
          </v:shape>
        </w:pict>
      </w:r>
    </w:p>
    <w:p w14:paraId="019F49A8" w14:textId="77777777" w:rsidR="00981A99" w:rsidRPr="002A7EBA" w:rsidRDefault="00981A99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</w:p>
    <w:p w14:paraId="56D95638" w14:textId="77777777" w:rsidR="00FA786A" w:rsidRPr="002A7EBA" w:rsidRDefault="00FA786A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</w:p>
    <w:p w14:paraId="6ACD9848" w14:textId="77777777" w:rsidR="00C07995" w:rsidRPr="002A7EBA" w:rsidRDefault="005E4EA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lastRenderedPageBreak/>
        <w:t>第四步：安全策略放行</w:t>
      </w:r>
    </w:p>
    <w:p w14:paraId="6C57E3B6" w14:textId="5633DBC2" w:rsidR="00D05F6C" w:rsidRPr="002A7EBA" w:rsidRDefault="007A2F60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proofErr w:type="spellStart"/>
      <w:r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="005E4EAE" w:rsidRPr="002A7EBA">
        <w:rPr>
          <w:rFonts w:asciiTheme="minorEastAsia" w:eastAsiaTheme="minorEastAsia" w:hAnsiTheme="minorEastAsia" w:hint="eastAsia"/>
          <w:sz w:val="20"/>
        </w:rPr>
        <w:t>系统默认拒绝所有流量（</w:t>
      </w:r>
      <w:r w:rsidR="00D413DB">
        <w:rPr>
          <w:rFonts w:asciiTheme="minorEastAsia" w:eastAsiaTheme="minorEastAsia" w:hAnsiTheme="minorEastAsia" w:hint="eastAsia"/>
          <w:sz w:val="20"/>
        </w:rPr>
        <w:t>阻挡</w:t>
      </w:r>
      <w:r w:rsidR="005E4EAE" w:rsidRPr="002A7EBA">
        <w:rPr>
          <w:rFonts w:asciiTheme="minorEastAsia" w:eastAsiaTheme="minorEastAsia" w:hAnsiTheme="minorEastAsia" w:hint="eastAsia"/>
          <w:sz w:val="20"/>
        </w:rPr>
        <w:t>规则在页面不显示），按需指定放行规则</w:t>
      </w:r>
      <w:r w:rsidR="00C07995" w:rsidRPr="002A7EBA">
        <w:rPr>
          <w:rFonts w:asciiTheme="minorEastAsia" w:eastAsiaTheme="minorEastAsia" w:hAnsiTheme="minorEastAsia" w:hint="eastAsia"/>
          <w:sz w:val="20"/>
        </w:rPr>
        <w:t>。</w:t>
      </w:r>
      <w:r w:rsidR="005E4EAE" w:rsidRPr="002A7EBA">
        <w:rPr>
          <w:rFonts w:asciiTheme="minorEastAsia" w:eastAsiaTheme="minorEastAsia" w:hAnsiTheme="minorEastAsia" w:hint="eastAsia"/>
          <w:sz w:val="20"/>
        </w:rPr>
        <w:t>进入【</w:t>
      </w:r>
      <w:r w:rsidR="009F7365">
        <w:rPr>
          <w:rFonts w:asciiTheme="minorEastAsia" w:eastAsiaTheme="minorEastAsia" w:hAnsiTheme="minorEastAsia" w:hint="eastAsia"/>
          <w:sz w:val="20"/>
        </w:rPr>
        <w:t>防火墙</w:t>
      </w:r>
      <w:r w:rsidR="005E4EAE" w:rsidRPr="002A7EBA">
        <w:rPr>
          <w:rFonts w:asciiTheme="minorEastAsia" w:eastAsiaTheme="minorEastAsia" w:hAnsiTheme="minorEastAsia" w:hint="eastAsia"/>
          <w:sz w:val="20"/>
        </w:rPr>
        <w:t>】&gt;【安全策略】，策略方向L3-LAN</w:t>
      </w:r>
      <w:r w:rsidR="005E4EAE" w:rsidRPr="002A7EBA">
        <w:rPr>
          <w:rFonts w:asciiTheme="minorEastAsia" w:eastAsiaTheme="minorEastAsia" w:hAnsiTheme="minorEastAsia"/>
          <w:sz w:val="20"/>
        </w:rPr>
        <w:sym w:font="Wingdings" w:char="F0E0"/>
      </w:r>
      <w:r w:rsidR="005E4EAE" w:rsidRPr="002A7EBA">
        <w:rPr>
          <w:rFonts w:asciiTheme="minorEastAsia" w:eastAsiaTheme="minorEastAsia" w:hAnsiTheme="minorEastAsia" w:hint="eastAsia"/>
          <w:sz w:val="20"/>
        </w:rPr>
        <w:t>L3-WAN，源地址推荐配置内网口网段，目的地址默认全部，</w:t>
      </w:r>
      <w:bookmarkStart w:id="39" w:name="_Hlk10196110"/>
      <w:r w:rsidR="005E4EAE" w:rsidRPr="002A7EBA">
        <w:rPr>
          <w:rFonts w:asciiTheme="minorEastAsia" w:eastAsiaTheme="minorEastAsia" w:hAnsiTheme="minorEastAsia" w:hint="eastAsia"/>
          <w:sz w:val="20"/>
        </w:rPr>
        <w:t>配置图如下：</w:t>
      </w:r>
      <w:bookmarkEnd w:id="39"/>
    </w:p>
    <w:p w14:paraId="02C7AA24" w14:textId="77ACD8EE" w:rsidR="005E4EAE" w:rsidRPr="002A7EBA" w:rsidRDefault="00FB1E2A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  <w:r>
        <w:rPr>
          <w:noProof/>
        </w:rPr>
        <w:drawing>
          <wp:inline distT="0" distB="0" distL="0" distR="0" wp14:anchorId="3D0B1C5F" wp14:editId="450A7CE8">
            <wp:extent cx="3888740" cy="24669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6E5A5" w14:textId="77777777" w:rsidR="00C07995" w:rsidRPr="002A7EBA" w:rsidRDefault="005E4EA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第五步：配置NAT规则，即源地址转换</w:t>
      </w:r>
    </w:p>
    <w:p w14:paraId="0F34B820" w14:textId="12289CEA" w:rsidR="00D05F6C" w:rsidRPr="002A7EBA" w:rsidRDefault="005E4EA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进入【</w:t>
      </w:r>
      <w:r w:rsidR="009F7365">
        <w:rPr>
          <w:rFonts w:asciiTheme="minorEastAsia" w:eastAsiaTheme="minorEastAsia" w:hAnsiTheme="minorEastAsia" w:hint="eastAsia"/>
          <w:sz w:val="20"/>
        </w:rPr>
        <w:t>防火墙</w:t>
      </w:r>
      <w:r w:rsidRPr="002A7EBA">
        <w:rPr>
          <w:rFonts w:asciiTheme="minorEastAsia" w:eastAsiaTheme="minorEastAsia" w:hAnsiTheme="minorEastAsia" w:hint="eastAsia"/>
          <w:sz w:val="20"/>
        </w:rPr>
        <w:t>】&gt;【NAT规则】&gt;【内网代理】，流量方向为内网口到外网口，本文流量方向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</w:t>
      </w:r>
      <w:r w:rsidRPr="002A7EBA">
        <w:rPr>
          <w:rFonts w:asciiTheme="minorEastAsia" w:eastAsiaTheme="minorEastAsia" w:hAnsiTheme="minorEastAsia"/>
          <w:sz w:val="20"/>
        </w:rPr>
        <w:sym w:font="Wingdings" w:char="F0E0"/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="00B515E5">
        <w:rPr>
          <w:rFonts w:asciiTheme="minorEastAsia" w:eastAsiaTheme="minorEastAsia" w:hAnsiTheme="minorEastAsia"/>
          <w:sz w:val="20"/>
        </w:rPr>
        <w:t>1</w:t>
      </w:r>
      <w:r w:rsidRPr="002A7EBA">
        <w:rPr>
          <w:rFonts w:asciiTheme="minorEastAsia" w:eastAsiaTheme="minorEastAsia" w:hAnsiTheme="minorEastAsia" w:hint="eastAsia"/>
          <w:sz w:val="20"/>
        </w:rPr>
        <w:t>，</w:t>
      </w:r>
      <w:proofErr w:type="gramStart"/>
      <w:r w:rsidRPr="002A7EBA">
        <w:rPr>
          <w:rFonts w:asciiTheme="minorEastAsia" w:eastAsiaTheme="minorEastAsia" w:hAnsiTheme="minorEastAsia" w:hint="eastAsia"/>
          <w:sz w:val="20"/>
        </w:rPr>
        <w:t>源目地址</w:t>
      </w:r>
      <w:proofErr w:type="gramEnd"/>
      <w:r w:rsidRPr="002A7EBA">
        <w:rPr>
          <w:rFonts w:asciiTheme="minorEastAsia" w:eastAsiaTheme="minorEastAsia" w:hAnsiTheme="minorEastAsia" w:hint="eastAsia"/>
          <w:sz w:val="20"/>
        </w:rPr>
        <w:t>（也可指定源地址范围）以及其他参数均可默认</w:t>
      </w:r>
      <w:r w:rsidR="00C07995" w:rsidRPr="002A7EBA">
        <w:rPr>
          <w:rFonts w:asciiTheme="minorEastAsia" w:eastAsiaTheme="minorEastAsia" w:hAnsiTheme="minorEastAsia" w:hint="eastAsia"/>
          <w:sz w:val="20"/>
        </w:rPr>
        <w:t>，配置图如下：</w:t>
      </w:r>
    </w:p>
    <w:p w14:paraId="74884B2F" w14:textId="7FA732C3" w:rsidR="00D05F6C" w:rsidRPr="002A7EBA" w:rsidRDefault="004641CF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kern w:val="0"/>
          <w:sz w:val="22"/>
          <w:szCs w:val="24"/>
        </w:rPr>
      </w:pPr>
      <w:r>
        <w:rPr>
          <w:noProof/>
        </w:rPr>
        <w:lastRenderedPageBreak/>
        <w:drawing>
          <wp:inline distT="0" distB="0" distL="0" distR="0" wp14:anchorId="4C534EA0" wp14:editId="36B9B94B">
            <wp:extent cx="3888740" cy="203771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946AE" w14:textId="77777777" w:rsidR="00D05F6C" w:rsidRPr="002A7EBA" w:rsidRDefault="008B0BB5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配置完毕之后，将设备接入网络中，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3</w:t>
      </w:r>
      <w:r w:rsidR="005E4EAE" w:rsidRPr="002A7EBA">
        <w:rPr>
          <w:rFonts w:asciiTheme="minorEastAsia" w:eastAsiaTheme="minorEastAsia" w:hAnsiTheme="minorEastAsia" w:hint="eastAsia"/>
          <w:sz w:val="20"/>
        </w:rPr>
        <w:t xml:space="preserve">上联设备（比如光猫）上网， 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2接入内网交换机。</w:t>
      </w:r>
    </w:p>
    <w:p w14:paraId="7DD95DBE" w14:textId="77777777" w:rsidR="000C4424" w:rsidRPr="002A7EBA" w:rsidRDefault="00FC07C9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kern w:val="0"/>
          <w:sz w:val="22"/>
          <w:szCs w:val="24"/>
        </w:rPr>
      </w:pPr>
      <w:r>
        <w:rPr>
          <w:rFonts w:asciiTheme="minorEastAsia" w:eastAsiaTheme="minorEastAsia" w:hAnsiTheme="minorEastAsia" w:cs="Times New Roman"/>
          <w:b/>
          <w:bCs/>
          <w:noProof/>
          <w:color w:val="000000" w:themeColor="text1"/>
          <w:sz w:val="28"/>
          <w:szCs w:val="30"/>
        </w:rPr>
        <w:pict w14:anchorId="5A197480">
          <v:shape id="文本框 10" o:spid="_x0000_s1029" type="#_x0000_t202" style="position:absolute;margin-left:0;margin-top:3.95pt;width:316.8pt;height:76.55pt;z-index:251658752;visibility:visible;mso-position-horizontal:left;mso-position-horizontal-relative:margin;mso-position-vertical:absolute;mso-width-relative:margin;mso-height-relative:margin" fillcolor="#d0d0d0" stroked="f" strokeweight=".5pt">
            <v:textbox style="mso-next-textbox:#文本框 10">
              <w:txbxContent>
                <w:p w14:paraId="5DBE6F27" w14:textId="77777777" w:rsidR="0067637C" w:rsidRPr="001D02E1" w:rsidRDefault="0067637C" w:rsidP="00D824C0">
                  <w:pPr>
                    <w:tabs>
                      <w:tab w:val="left" w:pos="180"/>
                      <w:tab w:val="left" w:pos="420"/>
                    </w:tabs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1D02E1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提示：</w:t>
                  </w:r>
                </w:p>
                <w:p w14:paraId="6DBB1869" w14:textId="77777777" w:rsidR="0067637C" w:rsidRPr="001D02E1" w:rsidRDefault="0067637C" w:rsidP="00B43F9E">
                  <w:pPr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1D02E1">
                    <w:rPr>
                      <w:rFonts w:hint="eastAsia"/>
                      <w:sz w:val="18"/>
                      <w:szCs w:val="18"/>
                    </w:rPr>
                    <w:t>设备</w:t>
                  </w:r>
                  <w:r w:rsidRPr="001D02E1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工作在路由模式时，局域网内PC的网关都是指向FW内网接口IP或指向三层交换机，三层交换机的</w:t>
                  </w:r>
                  <w:r w:rsidRPr="001D02E1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网关再指向FW，上网数据由FW做NAT或路由转发出去。</w:t>
                  </w:r>
                </w:p>
                <w:p w14:paraId="3DA46DE7" w14:textId="77777777" w:rsidR="0067637C" w:rsidRPr="001D02E1" w:rsidRDefault="0067637C">
                  <w:pPr>
                    <w:pStyle w:val="62"/>
                    <w:spacing w:line="264" w:lineRule="auto"/>
                    <w:ind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  <w:p w14:paraId="68191733" w14:textId="77777777" w:rsidR="0067637C" w:rsidRPr="001D02E1" w:rsidRDefault="0067637C">
                  <w:pPr>
                    <w:pStyle w:val="62"/>
                    <w:spacing w:line="264" w:lineRule="auto"/>
                    <w:ind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  <w:p w14:paraId="259BE907" w14:textId="77777777" w:rsidR="0067637C" w:rsidRPr="001D02E1" w:rsidRDefault="0067637C">
                  <w:pPr>
                    <w:pStyle w:val="62"/>
                    <w:spacing w:line="264" w:lineRule="auto"/>
                    <w:ind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  <w:p w14:paraId="694781CA" w14:textId="77777777" w:rsidR="0067637C" w:rsidRPr="001D02E1" w:rsidRDefault="0067637C">
                  <w:pPr>
                    <w:pStyle w:val="62"/>
                    <w:spacing w:line="264" w:lineRule="auto"/>
                    <w:ind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xbxContent>
            </v:textbox>
            <w10:wrap anchorx="margin"/>
          </v:shape>
        </w:pict>
      </w:r>
    </w:p>
    <w:p w14:paraId="16EE4EBE" w14:textId="77777777" w:rsidR="000C4424" w:rsidRPr="002A7EBA" w:rsidRDefault="000C4424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kern w:val="0"/>
          <w:sz w:val="22"/>
          <w:szCs w:val="24"/>
        </w:rPr>
      </w:pPr>
    </w:p>
    <w:p w14:paraId="4F4F874B" w14:textId="77777777" w:rsidR="00C91738" w:rsidRDefault="00C91738" w:rsidP="00C91738">
      <w:pPr>
        <w:spacing w:line="60" w:lineRule="atLeast"/>
      </w:pPr>
      <w:bookmarkStart w:id="40" w:name="_Toc10218510"/>
    </w:p>
    <w:p w14:paraId="390631E5" w14:textId="77777777" w:rsidR="00892ACA" w:rsidRDefault="00892ACA">
      <w:pPr>
        <w:widowControl/>
        <w:jc w:val="left"/>
        <w:rPr>
          <w:rFonts w:ascii="宋体" w:hAnsi="宋体" w:cs="Times New Roman"/>
          <w:b/>
          <w:bCs/>
          <w:sz w:val="24"/>
          <w:szCs w:val="32"/>
        </w:rPr>
      </w:pPr>
      <w:r>
        <w:rPr>
          <w:sz w:val="24"/>
        </w:rPr>
        <w:br w:type="page"/>
      </w:r>
    </w:p>
    <w:p w14:paraId="3DB4FC60" w14:textId="77777777" w:rsidR="00DF561E" w:rsidRDefault="00DF561E" w:rsidP="00F13C3E">
      <w:pPr>
        <w:spacing w:line="0" w:lineRule="atLeast"/>
        <w:rPr>
          <w:sz w:val="2"/>
        </w:rPr>
      </w:pPr>
    </w:p>
    <w:p w14:paraId="6342D513" w14:textId="77777777" w:rsidR="00D3794B" w:rsidRPr="00F13C3E" w:rsidRDefault="00D3794B" w:rsidP="00F13C3E">
      <w:pPr>
        <w:spacing w:line="0" w:lineRule="atLeast"/>
        <w:rPr>
          <w:sz w:val="2"/>
        </w:rPr>
      </w:pPr>
    </w:p>
    <w:p w14:paraId="15F530D1" w14:textId="77777777" w:rsidR="00D3794B" w:rsidRPr="00D3794B" w:rsidRDefault="00D3794B" w:rsidP="00D3794B">
      <w:pPr>
        <w:spacing w:line="0" w:lineRule="atLeast"/>
        <w:rPr>
          <w:sz w:val="4"/>
        </w:rPr>
      </w:pPr>
    </w:p>
    <w:p w14:paraId="7A5E7F83" w14:textId="77777777" w:rsidR="00D05F6C" w:rsidRPr="00A8735E" w:rsidRDefault="001E436E" w:rsidP="00C13F31">
      <w:pPr>
        <w:pStyle w:val="3"/>
        <w:spacing w:before="318" w:afterLines="100" w:after="318"/>
        <w:rPr>
          <w:sz w:val="24"/>
        </w:rPr>
      </w:pPr>
      <w:r w:rsidRPr="00A8735E">
        <w:rPr>
          <w:rFonts w:hint="eastAsia"/>
          <w:sz w:val="24"/>
        </w:rPr>
        <w:t>路由模式</w:t>
      </w:r>
      <w:r w:rsidR="00646498" w:rsidRPr="00A8735E">
        <w:rPr>
          <w:rFonts w:hint="eastAsia"/>
          <w:sz w:val="24"/>
        </w:rPr>
        <w:t>配置</w:t>
      </w:r>
      <w:r w:rsidRPr="00A8735E">
        <w:rPr>
          <w:rFonts w:hint="eastAsia"/>
          <w:sz w:val="24"/>
        </w:rPr>
        <w:t>-</w:t>
      </w:r>
      <w:proofErr w:type="spellStart"/>
      <w:r w:rsidRPr="00A8735E">
        <w:rPr>
          <w:rFonts w:hint="eastAsia"/>
          <w:sz w:val="24"/>
        </w:rPr>
        <w:t>PPPoE</w:t>
      </w:r>
      <w:proofErr w:type="spellEnd"/>
      <w:r w:rsidR="001D02E1" w:rsidRPr="00A8735E">
        <w:rPr>
          <w:rFonts w:hint="eastAsia"/>
          <w:sz w:val="24"/>
        </w:rPr>
        <w:t>拨号</w:t>
      </w:r>
      <w:bookmarkEnd w:id="40"/>
    </w:p>
    <w:p w14:paraId="164ED0A2" w14:textId="77777777" w:rsidR="001E436E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第一步：设置接口/安全区域</w:t>
      </w:r>
    </w:p>
    <w:p w14:paraId="68A69D0F" w14:textId="58422DC0" w:rsidR="00D05F6C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进入【网络配置】&gt;【安全区域】，本图中使用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2作为内网接口，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="004641CF">
        <w:rPr>
          <w:rFonts w:asciiTheme="minorEastAsia" w:eastAsiaTheme="minorEastAsia" w:hAnsiTheme="minorEastAsia"/>
          <w:sz w:val="20"/>
        </w:rPr>
        <w:t>1</w:t>
      </w:r>
      <w:r w:rsidRPr="002A7EBA">
        <w:rPr>
          <w:rFonts w:asciiTheme="minorEastAsia" w:eastAsiaTheme="minorEastAsia" w:hAnsiTheme="minorEastAsia" w:hint="eastAsia"/>
          <w:sz w:val="20"/>
        </w:rPr>
        <w:t>作为外网口，配置图如下：</w:t>
      </w:r>
    </w:p>
    <w:p w14:paraId="5AE429DB" w14:textId="0B47E9C6" w:rsidR="00206237" w:rsidRPr="002A7EBA" w:rsidRDefault="004641CF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drawing>
          <wp:inline distT="0" distB="0" distL="0" distR="0" wp14:anchorId="60E00634" wp14:editId="5941FA42">
            <wp:extent cx="3888740" cy="87693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957D" w14:textId="2D25CB56" w:rsidR="00D05F6C" w:rsidRPr="002A7EBA" w:rsidRDefault="004641CF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drawing>
          <wp:inline distT="0" distB="0" distL="0" distR="0" wp14:anchorId="1DF66408" wp14:editId="284DE1B0">
            <wp:extent cx="3888740" cy="9271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1E1EF" w14:textId="77777777" w:rsidR="001E436E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第二步：配置IP 地址</w:t>
      </w:r>
    </w:p>
    <w:p w14:paraId="5F855BAC" w14:textId="77777777" w:rsidR="001E436E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进入【网络配置】&gt;【配置IP地址】，配置图如下：</w:t>
      </w:r>
    </w:p>
    <w:p w14:paraId="1A1ACB20" w14:textId="0F6AD350" w:rsidR="00D05F6C" w:rsidRPr="002A7EBA" w:rsidRDefault="004641CF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drawing>
          <wp:inline distT="0" distB="0" distL="0" distR="0" wp14:anchorId="10394DE0" wp14:editId="2DDF2A12">
            <wp:extent cx="3888740" cy="83121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F44D9" w14:textId="77777777" w:rsidR="001E436E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lastRenderedPageBreak/>
        <w:t>第三步：配置</w:t>
      </w:r>
      <w:proofErr w:type="spellStart"/>
      <w:r w:rsidRPr="002A7EBA">
        <w:rPr>
          <w:rFonts w:asciiTheme="minorEastAsia" w:eastAsiaTheme="minorEastAsia" w:hAnsiTheme="minorEastAsia" w:hint="eastAsia"/>
          <w:sz w:val="20"/>
        </w:rPr>
        <w:t>PPPoE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拨号参数</w:t>
      </w:r>
    </w:p>
    <w:p w14:paraId="4630F17A" w14:textId="77777777" w:rsidR="00D05F6C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进入【网络配置】&gt;【链接对象】，配置图如下：</w:t>
      </w:r>
    </w:p>
    <w:p w14:paraId="5EACBB72" w14:textId="0F60C339" w:rsidR="00D05F6C" w:rsidRPr="002A7EBA" w:rsidRDefault="00716C52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drawing>
          <wp:inline distT="0" distB="0" distL="0" distR="0" wp14:anchorId="0E2E0E4B" wp14:editId="397F3BA1">
            <wp:extent cx="3888740" cy="91567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FF45C" w14:textId="77777777" w:rsidR="001E436E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第四步：配置缺省路由</w:t>
      </w:r>
    </w:p>
    <w:p w14:paraId="4A6E2F22" w14:textId="77777777" w:rsidR="001E436E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进入【网络配置】&gt;【静态路由】，配置图如下：</w:t>
      </w:r>
    </w:p>
    <w:p w14:paraId="001310A9" w14:textId="77777777" w:rsidR="00D05F6C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目的IP 默认全部，网关</w:t>
      </w:r>
      <w:r w:rsidR="00F84802">
        <w:rPr>
          <w:rFonts w:asciiTheme="minorEastAsia" w:eastAsiaTheme="minorEastAsia" w:hAnsiTheme="minorEastAsia" w:hint="eastAsia"/>
          <w:sz w:val="20"/>
        </w:rPr>
        <w:t>选择链接</w:t>
      </w:r>
      <w:r w:rsidRPr="002A7EBA">
        <w:rPr>
          <w:rFonts w:asciiTheme="minorEastAsia" w:eastAsiaTheme="minorEastAsia" w:hAnsiTheme="minorEastAsia" w:hint="eastAsia"/>
          <w:sz w:val="20"/>
        </w:rPr>
        <w:t>对象，下拉框选择</w:t>
      </w:r>
      <w:proofErr w:type="spellStart"/>
      <w:r w:rsidRPr="002A7EBA">
        <w:rPr>
          <w:rFonts w:asciiTheme="minorEastAsia" w:eastAsiaTheme="minorEastAsia" w:hAnsiTheme="minorEastAsia" w:hint="eastAsia"/>
          <w:sz w:val="20"/>
        </w:rPr>
        <w:t>PPPoE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规则名称“电信出口1”，度量值默认即可。</w:t>
      </w:r>
    </w:p>
    <w:p w14:paraId="7672C6AF" w14:textId="17DBADFF" w:rsidR="00D05F6C" w:rsidRPr="002A7EBA" w:rsidRDefault="00716C52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drawing>
          <wp:inline distT="0" distB="0" distL="0" distR="0" wp14:anchorId="61AEDC36" wp14:editId="3BCBBB3A">
            <wp:extent cx="3888740" cy="102743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D169F" w14:textId="77777777" w:rsidR="00C07995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第五步：安全策略配置</w:t>
      </w:r>
    </w:p>
    <w:p w14:paraId="3E999A5E" w14:textId="3626D99F" w:rsidR="00D05F6C" w:rsidRPr="002A7EBA" w:rsidRDefault="007A2F60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proofErr w:type="spellStart"/>
      <w:r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="001E436E" w:rsidRPr="002A7EBA">
        <w:rPr>
          <w:rFonts w:asciiTheme="minorEastAsia" w:eastAsiaTheme="minorEastAsia" w:hAnsiTheme="minorEastAsia" w:hint="eastAsia"/>
          <w:sz w:val="20"/>
        </w:rPr>
        <w:t>系统默认拒绝所有流量（规则在页面不显示），需指定放行规则。进入【</w:t>
      </w:r>
      <w:r w:rsidR="009F7365">
        <w:rPr>
          <w:rFonts w:asciiTheme="minorEastAsia" w:eastAsiaTheme="minorEastAsia" w:hAnsiTheme="minorEastAsia" w:hint="eastAsia"/>
          <w:sz w:val="20"/>
        </w:rPr>
        <w:t>防火墙</w:t>
      </w:r>
      <w:r w:rsidR="001E436E" w:rsidRPr="002A7EBA">
        <w:rPr>
          <w:rFonts w:asciiTheme="minorEastAsia" w:eastAsiaTheme="minorEastAsia" w:hAnsiTheme="minorEastAsia" w:hint="eastAsia"/>
          <w:sz w:val="20"/>
        </w:rPr>
        <w:t>】&gt;【安全策略】，策略方向</w:t>
      </w:r>
      <w:r w:rsidR="00370E01">
        <w:rPr>
          <w:rFonts w:asciiTheme="minorEastAsia" w:eastAsiaTheme="minorEastAsia" w:hAnsiTheme="minorEastAsia" w:hint="eastAsia"/>
          <w:sz w:val="20"/>
        </w:rPr>
        <w:t>为</w:t>
      </w:r>
      <w:r w:rsidR="001E436E" w:rsidRPr="002A7EBA">
        <w:rPr>
          <w:rFonts w:asciiTheme="minorEastAsia" w:eastAsiaTheme="minorEastAsia" w:hAnsiTheme="minorEastAsia" w:hint="eastAsia"/>
          <w:sz w:val="20"/>
        </w:rPr>
        <w:t>L3-LAN</w:t>
      </w:r>
      <w:r w:rsidR="001E436E" w:rsidRPr="002A7EBA">
        <w:rPr>
          <w:rFonts w:asciiTheme="minorEastAsia" w:eastAsiaTheme="minorEastAsia" w:hAnsiTheme="minorEastAsia"/>
          <w:sz w:val="20"/>
        </w:rPr>
        <w:sym w:font="Wingdings" w:char="F0E0"/>
      </w:r>
      <w:r w:rsidR="001E436E" w:rsidRPr="002A7EBA">
        <w:rPr>
          <w:rFonts w:asciiTheme="minorEastAsia" w:eastAsiaTheme="minorEastAsia" w:hAnsiTheme="minorEastAsia" w:hint="eastAsia"/>
          <w:sz w:val="20"/>
        </w:rPr>
        <w:t>L3-WAN，源地址推荐配置内网口网段，目的地址默认全部，配置图如下：</w:t>
      </w:r>
    </w:p>
    <w:p w14:paraId="25C3E25D" w14:textId="18C92AE2" w:rsidR="00D05F6C" w:rsidRPr="002A7EBA" w:rsidRDefault="00AD25BC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787ED047" wp14:editId="3DB299A4">
            <wp:extent cx="3888740" cy="246697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FD7EF" w14:textId="77777777" w:rsidR="00C07995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第六步：配置NAT规则，即源地址转换</w:t>
      </w:r>
    </w:p>
    <w:p w14:paraId="4E9BD6F9" w14:textId="01CECBA6" w:rsidR="00D05F6C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进入【</w:t>
      </w:r>
      <w:r w:rsidR="009F7365">
        <w:rPr>
          <w:rFonts w:asciiTheme="minorEastAsia" w:eastAsiaTheme="minorEastAsia" w:hAnsiTheme="minorEastAsia" w:hint="eastAsia"/>
          <w:sz w:val="20"/>
        </w:rPr>
        <w:t>防火墙</w:t>
      </w:r>
      <w:r w:rsidRPr="002A7EBA">
        <w:rPr>
          <w:rFonts w:asciiTheme="minorEastAsia" w:eastAsiaTheme="minorEastAsia" w:hAnsiTheme="minorEastAsia" w:hint="eastAsia"/>
          <w:sz w:val="20"/>
        </w:rPr>
        <w:t>】&gt;【NAT规则】&gt;【内网代理】，流量方向为内网口到外网口，本文流量方向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</w:t>
      </w:r>
      <w:r w:rsidRPr="002A7EBA">
        <w:rPr>
          <w:rFonts w:asciiTheme="minorEastAsia" w:eastAsiaTheme="minorEastAsia" w:hAnsiTheme="minorEastAsia"/>
          <w:sz w:val="20"/>
        </w:rPr>
        <w:sym w:font="Wingdings" w:char="F0E0"/>
      </w:r>
      <w:r w:rsidR="00AD25BC">
        <w:rPr>
          <w:rFonts w:asciiTheme="minorEastAsia" w:eastAsiaTheme="minorEastAsia" w:hAnsiTheme="minorEastAsia" w:hint="eastAsia"/>
          <w:sz w:val="20"/>
        </w:rPr>
        <w:t>ppp</w:t>
      </w:r>
      <w:r w:rsidR="00AD25BC">
        <w:rPr>
          <w:rFonts w:asciiTheme="minorEastAsia" w:eastAsiaTheme="minorEastAsia" w:hAnsiTheme="minorEastAsia"/>
          <w:sz w:val="20"/>
        </w:rPr>
        <w:t>0</w:t>
      </w:r>
      <w:r w:rsidRPr="002A7EBA">
        <w:rPr>
          <w:rFonts w:asciiTheme="minorEastAsia" w:eastAsiaTheme="minorEastAsia" w:hAnsiTheme="minorEastAsia" w:hint="eastAsia"/>
          <w:sz w:val="20"/>
        </w:rPr>
        <w:t>，</w:t>
      </w:r>
      <w:proofErr w:type="gramStart"/>
      <w:r w:rsidRPr="002A7EBA">
        <w:rPr>
          <w:rFonts w:asciiTheme="minorEastAsia" w:eastAsiaTheme="minorEastAsia" w:hAnsiTheme="minorEastAsia" w:hint="eastAsia"/>
          <w:sz w:val="20"/>
        </w:rPr>
        <w:t>源目地址</w:t>
      </w:r>
      <w:proofErr w:type="gramEnd"/>
      <w:r w:rsidRPr="002A7EBA">
        <w:rPr>
          <w:rFonts w:asciiTheme="minorEastAsia" w:eastAsiaTheme="minorEastAsia" w:hAnsiTheme="minorEastAsia" w:hint="eastAsia"/>
          <w:sz w:val="20"/>
        </w:rPr>
        <w:t>（也可指定源地址范围）以及其他参数均可默认。</w:t>
      </w:r>
    </w:p>
    <w:p w14:paraId="4B92DE8E" w14:textId="2C7EFEF6" w:rsidR="00D05F6C" w:rsidRPr="002A7EBA" w:rsidRDefault="00AD25BC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drawing>
          <wp:inline distT="0" distB="0" distL="0" distR="0" wp14:anchorId="1F07E1C9" wp14:editId="023419E5">
            <wp:extent cx="3888740" cy="189484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0CE18" w14:textId="77777777" w:rsidR="00D05F6C" w:rsidRPr="002A7EBA" w:rsidRDefault="001E436E" w:rsidP="00C13F31">
      <w:pPr>
        <w:spacing w:beforeLines="50" w:before="159" w:afterLines="50" w:after="159"/>
        <w:ind w:firstLine="42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lastRenderedPageBreak/>
        <w:t>配置完毕之后，将设备接入网络中，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3接入上联设备上网，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2接入内网交换机。</w:t>
      </w:r>
    </w:p>
    <w:p w14:paraId="6E9F46C2" w14:textId="77777777" w:rsidR="003A1C08" w:rsidRPr="002A7EBA" w:rsidRDefault="00FC07C9" w:rsidP="00C13F31">
      <w:pPr>
        <w:spacing w:beforeLines="100" w:before="318" w:afterLines="100" w:after="318"/>
        <w:jc w:val="left"/>
        <w:rPr>
          <w:sz w:val="20"/>
        </w:rPr>
      </w:pPr>
      <w:r>
        <w:rPr>
          <w:rFonts w:ascii="微软雅黑" w:eastAsia="微软雅黑" w:hAnsi="微软雅黑"/>
          <w:noProof/>
          <w:sz w:val="22"/>
          <w:szCs w:val="24"/>
        </w:rPr>
      </w:r>
      <w:r>
        <w:rPr>
          <w:rFonts w:ascii="微软雅黑" w:eastAsia="微软雅黑" w:hAnsi="微软雅黑"/>
          <w:noProof/>
          <w:sz w:val="22"/>
          <w:szCs w:val="24"/>
        </w:rPr>
        <w:pict w14:anchorId="29014AC0">
          <v:shape id="文本框 55" o:spid="_x0000_s1052" type="#_x0000_t202" style="width:315.35pt;height:79.35pt;visibility:visible;mso-left-percent:-10001;mso-top-percent:-10001;mso-position-horizontal:absolute;mso-position-horizontal-relative:char;mso-position-vertical:absolute;mso-position-vertical-relative:line;mso-left-percent:-10001;mso-top-percent:-10001" fillcolor="#e0e1df" stroked="f" strokeweight="1.5pt">
            <v:fill opacity="62259f"/>
            <v:textbox style="mso-next-textbox:#文本框 55">
              <w:txbxContent>
                <w:p w14:paraId="15D164D1" w14:textId="77777777" w:rsidR="0067637C" w:rsidRPr="001D02E1" w:rsidRDefault="0067637C" w:rsidP="00D824C0">
                  <w:pPr>
                    <w:rPr>
                      <w:rFonts w:ascii="宋体" w:hAnsi="宋体"/>
                      <w:sz w:val="18"/>
                      <w:szCs w:val="18"/>
                    </w:rPr>
                  </w:pPr>
                  <w:r w:rsidRPr="001D02E1">
                    <w:rPr>
                      <w:rFonts w:ascii="宋体" w:hAnsi="宋体" w:hint="eastAsia"/>
                      <w:b/>
                      <w:sz w:val="18"/>
                      <w:szCs w:val="18"/>
                    </w:rPr>
                    <w:t>提示</w:t>
                  </w:r>
                  <w:r w:rsidRPr="001D02E1">
                    <w:rPr>
                      <w:rFonts w:ascii="宋体" w:hAnsi="宋体" w:hint="eastAsia"/>
                      <w:sz w:val="18"/>
                      <w:szCs w:val="18"/>
                    </w:rPr>
                    <w:t>：</w:t>
                  </w:r>
                </w:p>
                <w:p w14:paraId="1D156AA3" w14:textId="77777777" w:rsidR="0067637C" w:rsidRPr="0023499D" w:rsidRDefault="0067637C" w:rsidP="0023499D">
                  <w:pPr>
                    <w:ind w:firstLine="420"/>
                    <w:rPr>
                      <w:rFonts w:ascii="宋体" w:hAnsi="宋体"/>
                      <w:sz w:val="18"/>
                      <w:szCs w:val="18"/>
                    </w:rPr>
                  </w:pPr>
                  <w:r w:rsidRPr="0023499D">
                    <w:rPr>
                      <w:rFonts w:ascii="宋体" w:hAnsi="宋体" w:hint="eastAsia"/>
                      <w:sz w:val="18"/>
                      <w:szCs w:val="18"/>
                    </w:rPr>
                    <w:t>设备工作在路由模式时，局域网内电脑的网关都是指向设备内网接口IP或指向三层交换机，三层交换机的</w:t>
                  </w:r>
                  <w:r w:rsidRPr="0023499D">
                    <w:rPr>
                      <w:rFonts w:ascii="宋体" w:hAnsi="宋体" w:hint="eastAsia"/>
                      <w:sz w:val="18"/>
                      <w:szCs w:val="18"/>
                    </w:rPr>
                    <w:t>网关再指向设备。上网数据由设备做NAT或路由转发出去。</w:t>
                  </w:r>
                </w:p>
                <w:p w14:paraId="59A8B858" w14:textId="77777777" w:rsidR="0067637C" w:rsidRPr="00B76911" w:rsidRDefault="0067637C" w:rsidP="00D824C0">
                  <w:pPr>
                    <w:pStyle w:val="a8"/>
                    <w:ind w:left="360" w:firstLineChars="0" w:firstLine="0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xbxContent>
            </v:textbox>
            <w10:anchorlock/>
          </v:shape>
        </w:pict>
      </w:r>
    </w:p>
    <w:p w14:paraId="6F6A6AB9" w14:textId="77777777" w:rsidR="003A1C08" w:rsidRPr="002A7EBA" w:rsidRDefault="003A1C08" w:rsidP="00C13F31">
      <w:pPr>
        <w:widowControl/>
        <w:spacing w:beforeLines="100" w:before="318" w:afterLines="100" w:after="318"/>
        <w:jc w:val="left"/>
        <w:rPr>
          <w:sz w:val="20"/>
        </w:rPr>
      </w:pPr>
      <w:r w:rsidRPr="002A7EBA">
        <w:rPr>
          <w:sz w:val="20"/>
        </w:rPr>
        <w:br w:type="page"/>
      </w:r>
    </w:p>
    <w:p w14:paraId="608D2AEC" w14:textId="77777777" w:rsidR="00BC7420" w:rsidRPr="0045378E" w:rsidRDefault="00BC7420" w:rsidP="00BC7420">
      <w:pPr>
        <w:spacing w:line="0" w:lineRule="atLeast"/>
        <w:rPr>
          <w:sz w:val="4"/>
        </w:rPr>
      </w:pPr>
      <w:bookmarkStart w:id="41" w:name="_Toc10218511"/>
    </w:p>
    <w:p w14:paraId="22B49958" w14:textId="77777777" w:rsidR="000C4424" w:rsidRPr="002A7EBA" w:rsidRDefault="00646498" w:rsidP="00DC3703">
      <w:pPr>
        <w:pStyle w:val="2"/>
        <w:spacing w:after="100"/>
        <w:ind w:left="509" w:hangingChars="181" w:hanging="509"/>
      </w:pPr>
      <w:r w:rsidRPr="002A7EBA">
        <w:rPr>
          <w:rFonts w:hint="eastAsia"/>
        </w:rPr>
        <w:t>网桥</w:t>
      </w:r>
      <w:r w:rsidR="008B0BB5" w:rsidRPr="002A7EBA">
        <w:rPr>
          <w:rFonts w:hint="eastAsia"/>
        </w:rPr>
        <w:t>模式</w:t>
      </w:r>
      <w:bookmarkEnd w:id="41"/>
    </w:p>
    <w:p w14:paraId="056B973E" w14:textId="53E11F92" w:rsidR="00646498" w:rsidRPr="002A7EBA" w:rsidRDefault="00646498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当数据进出</w:t>
      </w:r>
      <w:r w:rsidR="007A2F60">
        <w:rPr>
          <w:rFonts w:asciiTheme="minorEastAsia" w:eastAsiaTheme="minorEastAsia" w:hAnsiTheme="minorEastAsia" w:hint="eastAsia"/>
          <w:sz w:val="20"/>
        </w:rPr>
        <w:t>DCBC-</w:t>
      </w:r>
      <w:proofErr w:type="spellStart"/>
      <w:r w:rsidR="007A2F60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设备的网口处于网桥接口模式时，设备可视为一根带过滤功能的网线。一般在不方便更改原有网络拓扑结构的情况下使用，通常串接</w:t>
      </w:r>
      <w:r w:rsidR="009F7365">
        <w:rPr>
          <w:rFonts w:asciiTheme="minorEastAsia" w:eastAsiaTheme="minorEastAsia" w:hAnsiTheme="minorEastAsia" w:hint="eastAsia"/>
          <w:sz w:val="20"/>
        </w:rPr>
        <w:t>路由器</w:t>
      </w:r>
      <w:r w:rsidRPr="002A7EBA">
        <w:rPr>
          <w:rFonts w:asciiTheme="minorEastAsia" w:eastAsiaTheme="minorEastAsia" w:hAnsiTheme="minorEastAsia" w:hint="eastAsia"/>
          <w:sz w:val="20"/>
        </w:rPr>
        <w:t>和核心交换机之间，不要更改原有网关及内网用户的配置，对</w:t>
      </w:r>
      <w:r w:rsidR="007A2F60">
        <w:rPr>
          <w:rFonts w:asciiTheme="minorEastAsia" w:eastAsiaTheme="minorEastAsia" w:hAnsiTheme="minorEastAsia" w:hint="eastAsia"/>
          <w:sz w:val="20"/>
        </w:rPr>
        <w:t>DCBC-</w:t>
      </w:r>
      <w:proofErr w:type="spellStart"/>
      <w:r w:rsidR="007A2F60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设备进行一些基本配置即可使用，网桥模式的主要特点是对用户做到完全透明。</w:t>
      </w:r>
    </w:p>
    <w:p w14:paraId="0B95E9F0" w14:textId="77777777" w:rsidR="00822A97" w:rsidRPr="00A8735E" w:rsidRDefault="000A39A4" w:rsidP="00C13F31">
      <w:pPr>
        <w:pStyle w:val="3"/>
        <w:spacing w:before="318" w:afterLines="100" w:after="318"/>
        <w:rPr>
          <w:sz w:val="24"/>
        </w:rPr>
      </w:pPr>
      <w:bookmarkStart w:id="42" w:name="_Toc22482_WPSOffice_Level3"/>
      <w:bookmarkStart w:id="43" w:name="_Toc10218512"/>
      <w:r w:rsidRPr="00A8735E">
        <w:rPr>
          <w:rFonts w:hint="eastAsia"/>
          <w:sz w:val="24"/>
        </w:rPr>
        <w:t>网桥</w:t>
      </w:r>
      <w:r w:rsidR="008B0BB5" w:rsidRPr="00A8735E">
        <w:rPr>
          <w:rFonts w:hint="eastAsia"/>
          <w:sz w:val="24"/>
        </w:rPr>
        <w:t>模式</w:t>
      </w:r>
      <w:bookmarkEnd w:id="42"/>
      <w:r w:rsidR="00646498" w:rsidRPr="00A8735E">
        <w:rPr>
          <w:rFonts w:hint="eastAsia"/>
          <w:sz w:val="24"/>
        </w:rPr>
        <w:t>配置</w:t>
      </w:r>
      <w:bookmarkEnd w:id="43"/>
    </w:p>
    <w:p w14:paraId="113C4973" w14:textId="77777777" w:rsidR="00646498" w:rsidRPr="002A7EBA" w:rsidRDefault="00646498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第一步：设置网桥接口，</w:t>
      </w:r>
      <w:r w:rsidRPr="002A7EBA">
        <w:rPr>
          <w:rFonts w:asciiTheme="minorEastAsia" w:eastAsiaTheme="minorEastAsia" w:hAnsiTheme="minorEastAsia"/>
          <w:sz w:val="20"/>
        </w:rPr>
        <w:t>进入</w:t>
      </w:r>
      <w:r w:rsidRPr="002A7EBA">
        <w:rPr>
          <w:rFonts w:asciiTheme="minorEastAsia" w:eastAsiaTheme="minorEastAsia" w:hAnsiTheme="minorEastAsia" w:hint="eastAsia"/>
          <w:sz w:val="20"/>
        </w:rPr>
        <w:t>【网络配置】&gt;【接口配置】&gt;【网桥】，新增网桥，内网接口/外网接口分别为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1/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2，安全区默认，并设置IP地址。配置如下图：</w:t>
      </w:r>
    </w:p>
    <w:p w14:paraId="50DA692A" w14:textId="5B05D63F" w:rsidR="00D05F6C" w:rsidRPr="002A7EBA" w:rsidRDefault="00363ECC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drawing>
          <wp:inline distT="0" distB="0" distL="0" distR="0" wp14:anchorId="09F912C5" wp14:editId="29BA971C">
            <wp:extent cx="3888740" cy="76644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1466C" w14:textId="0123580E" w:rsidR="00F64C21" w:rsidRPr="002A7EBA" w:rsidRDefault="00F64C21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第二步：安全策略配置，</w:t>
      </w:r>
      <w:proofErr w:type="spellStart"/>
      <w:r w:rsidR="007A2F60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系统默认拒绝所有流量（规则在页面不显示），需指定放行规则。</w:t>
      </w:r>
    </w:p>
    <w:p w14:paraId="59F79917" w14:textId="52DDC670" w:rsidR="00F64C21" w:rsidRPr="002A7EBA" w:rsidRDefault="00F64C21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进入【</w:t>
      </w:r>
      <w:r w:rsidR="009F7365">
        <w:rPr>
          <w:rFonts w:asciiTheme="minorEastAsia" w:eastAsiaTheme="minorEastAsia" w:hAnsiTheme="minorEastAsia" w:hint="eastAsia"/>
          <w:sz w:val="20"/>
        </w:rPr>
        <w:t>防火墙</w:t>
      </w:r>
      <w:r w:rsidRPr="002A7EBA">
        <w:rPr>
          <w:rFonts w:asciiTheme="minorEastAsia" w:eastAsiaTheme="minorEastAsia" w:hAnsiTheme="minorEastAsia" w:hint="eastAsia"/>
          <w:sz w:val="20"/>
        </w:rPr>
        <w:t>】&gt;【安全策略】，策略方向L2-LAN</w:t>
      </w:r>
      <w:r w:rsidRPr="002A7EBA">
        <w:rPr>
          <w:rFonts w:asciiTheme="minorEastAsia" w:eastAsiaTheme="minorEastAsia" w:hAnsiTheme="minorEastAsia"/>
          <w:sz w:val="20"/>
        </w:rPr>
        <w:sym w:font="Wingdings" w:char="F0E0"/>
      </w:r>
      <w:r w:rsidRPr="002A7EBA">
        <w:rPr>
          <w:rFonts w:asciiTheme="minorEastAsia" w:eastAsiaTheme="minorEastAsia" w:hAnsiTheme="minorEastAsia" w:hint="eastAsia"/>
          <w:sz w:val="20"/>
        </w:rPr>
        <w:t>L2-WAN，源地址推荐配置内网口网段，目的地址默认全部，配置图如下：</w:t>
      </w:r>
    </w:p>
    <w:p w14:paraId="0AB8EADD" w14:textId="42617B02" w:rsidR="00D05F6C" w:rsidRPr="002A7EBA" w:rsidRDefault="00363ECC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30B8CBE7" wp14:editId="119B59BA">
            <wp:extent cx="3888740" cy="226123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6DC26" w14:textId="62F13DAD" w:rsidR="00D05F6C" w:rsidRPr="002A7EBA" w:rsidRDefault="00F64C21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第三步</w:t>
      </w:r>
      <w:r w:rsidR="00BF6013">
        <w:rPr>
          <w:rFonts w:asciiTheme="minorEastAsia" w:eastAsiaTheme="minorEastAsia" w:hAnsiTheme="minorEastAsia" w:hint="eastAsia"/>
          <w:sz w:val="20"/>
        </w:rPr>
        <w:t>：</w:t>
      </w:r>
      <w:r w:rsidRPr="002A7EBA">
        <w:rPr>
          <w:rFonts w:asciiTheme="minorEastAsia" w:eastAsiaTheme="minorEastAsia" w:hAnsiTheme="minorEastAsia" w:hint="eastAsia"/>
          <w:sz w:val="20"/>
        </w:rPr>
        <w:t>静态路由设置，按需选择，如果</w:t>
      </w:r>
      <w:r w:rsidR="009F7365">
        <w:rPr>
          <w:rFonts w:asciiTheme="minorEastAsia" w:eastAsiaTheme="minorEastAsia" w:hAnsiTheme="minorEastAsia" w:hint="eastAsia"/>
          <w:sz w:val="20"/>
        </w:rPr>
        <w:t>路由器</w:t>
      </w:r>
      <w:r w:rsidRPr="002A7EBA">
        <w:rPr>
          <w:rFonts w:asciiTheme="minorEastAsia" w:eastAsiaTheme="minorEastAsia" w:hAnsiTheme="minorEastAsia" w:hint="eastAsia"/>
          <w:sz w:val="20"/>
        </w:rPr>
        <w:t>设备下面有核心交换机，需要配置回执路由，下一跳指向核心交换机。配置完毕后，将设备接入网络中，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1口接内网设备，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2口上联出口设备。</w:t>
      </w:r>
    </w:p>
    <w:p w14:paraId="4F08A307" w14:textId="77777777" w:rsidR="007F66B4" w:rsidRPr="002A7EBA" w:rsidRDefault="00FC07C9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  <w:r>
        <w:rPr>
          <w:rFonts w:ascii="微软雅黑" w:eastAsia="微软雅黑" w:hAnsi="微软雅黑"/>
          <w:noProof/>
          <w:sz w:val="22"/>
          <w:szCs w:val="24"/>
        </w:rPr>
      </w:r>
      <w:r>
        <w:rPr>
          <w:rFonts w:ascii="微软雅黑" w:eastAsia="微软雅黑" w:hAnsi="微软雅黑"/>
          <w:noProof/>
          <w:sz w:val="22"/>
          <w:szCs w:val="24"/>
        </w:rPr>
        <w:pict w14:anchorId="48C0DE4D">
          <v:shape id="文本框 61" o:spid="_x0000_s1051" type="#_x0000_t202" style="width:315.75pt;height:92.7pt;visibility:visible;mso-left-percent:-10001;mso-top-percent:-10001;mso-position-horizontal:absolute;mso-position-horizontal-relative:char;mso-position-vertical:absolute;mso-position-vertical-relative:line;mso-left-percent:-10001;mso-top-percent:-10001" fillcolor="#e0e1df" stroked="f" strokeweight="1.5pt">
            <v:fill opacity="62259f"/>
            <v:textbox style="mso-next-textbox:#文本框 61">
              <w:txbxContent>
                <w:p w14:paraId="0FE58140" w14:textId="77777777" w:rsidR="0067637C" w:rsidRPr="007F66B4" w:rsidRDefault="0067637C" w:rsidP="007F66B4">
                  <w:pPr>
                    <w:spacing w:line="240" w:lineRule="atLeast"/>
                    <w:rPr>
                      <w:rFonts w:ascii="宋体" w:hAnsi="宋体"/>
                      <w:b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8"/>
                      <w:szCs w:val="18"/>
                    </w:rPr>
                    <w:t>提示：</w:t>
                  </w:r>
                </w:p>
                <w:p w14:paraId="729C3BA7" w14:textId="77777777" w:rsidR="0067637C" w:rsidRPr="00D413DB" w:rsidRDefault="0067637C" w:rsidP="00EF3EB0">
                  <w:pPr>
                    <w:pStyle w:val="a8"/>
                    <w:numPr>
                      <w:ilvl w:val="0"/>
                      <w:numId w:val="10"/>
                    </w:numPr>
                    <w:ind w:firstLineChars="0"/>
                    <w:rPr>
                      <w:rFonts w:ascii="宋体" w:hAnsi="宋体"/>
                      <w:sz w:val="18"/>
                      <w:szCs w:val="18"/>
                    </w:rPr>
                  </w:pPr>
                  <w:r w:rsidRPr="0093190C">
                    <w:rPr>
                      <w:rFonts w:ascii="宋体" w:hAnsi="宋体" w:hint="eastAsia"/>
                      <w:sz w:val="18"/>
                      <w:szCs w:val="18"/>
                    </w:rPr>
                    <w:t>网桥接口设置IP，主要用途有：网管、重定向认证页面、重定向阻挡</w:t>
                  </w:r>
                  <w:r w:rsidRPr="00D413DB">
                    <w:rPr>
                      <w:rFonts w:ascii="宋体" w:hAnsi="宋体" w:hint="eastAsia"/>
                      <w:sz w:val="18"/>
                      <w:szCs w:val="18"/>
                    </w:rPr>
                    <w:t>提示页面；</w:t>
                  </w:r>
                </w:p>
                <w:p w14:paraId="6EA979D7" w14:textId="77777777" w:rsidR="0067637C" w:rsidRPr="00D413DB" w:rsidRDefault="0067637C" w:rsidP="00EF3EB0">
                  <w:pPr>
                    <w:pStyle w:val="a8"/>
                    <w:numPr>
                      <w:ilvl w:val="0"/>
                      <w:numId w:val="10"/>
                    </w:numPr>
                    <w:ind w:firstLineChars="0"/>
                    <w:rPr>
                      <w:rFonts w:ascii="宋体" w:hAnsi="宋体"/>
                      <w:sz w:val="18"/>
                      <w:szCs w:val="18"/>
                    </w:rPr>
                  </w:pPr>
                  <w:r w:rsidRPr="0093190C">
                    <w:rPr>
                      <w:rFonts w:ascii="宋体" w:hAnsi="宋体" w:hint="eastAsia"/>
                      <w:sz w:val="18"/>
                      <w:szCs w:val="18"/>
                    </w:rPr>
                    <w:t>网桥接口也可以不设置IP</w:t>
                  </w:r>
                  <w:r w:rsidR="00E03D88">
                    <w:rPr>
                      <w:rFonts w:ascii="宋体" w:hAnsi="宋体" w:hint="eastAsia"/>
                      <w:sz w:val="18"/>
                      <w:szCs w:val="18"/>
                    </w:rPr>
                    <w:t>地址，可以用</w:t>
                  </w:r>
                  <w:r w:rsidRPr="0093190C">
                    <w:rPr>
                      <w:rFonts w:ascii="宋体" w:hAnsi="宋体" w:hint="eastAsia"/>
                      <w:sz w:val="18"/>
                      <w:szCs w:val="18"/>
                    </w:rPr>
                    <w:t>管理口来做带外管理</w:t>
                  </w:r>
                  <w:r w:rsidRPr="00D413DB">
                    <w:rPr>
                      <w:rFonts w:ascii="宋体" w:hAnsi="宋体" w:hint="eastAsia"/>
                      <w:sz w:val="18"/>
                      <w:szCs w:val="18"/>
                    </w:rPr>
                    <w:t>；前提是终端和防火墙管理口之间路由可达。</w:t>
                  </w:r>
                </w:p>
                <w:p w14:paraId="76B416D4" w14:textId="77777777" w:rsidR="0067637C" w:rsidRPr="0093190C" w:rsidRDefault="0067637C" w:rsidP="00D824C0">
                  <w:pPr>
                    <w:pStyle w:val="a8"/>
                    <w:ind w:left="360" w:firstLineChars="0" w:firstLine="0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xbxContent>
            </v:textbox>
            <w10:anchorlock/>
          </v:shape>
        </w:pict>
      </w:r>
    </w:p>
    <w:p w14:paraId="19631BE3" w14:textId="77777777" w:rsidR="003A1C08" w:rsidRPr="002A7EBA" w:rsidRDefault="003A1C08" w:rsidP="00C13F31">
      <w:pPr>
        <w:widowControl/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/>
          <w:sz w:val="20"/>
        </w:rPr>
        <w:br w:type="page"/>
      </w:r>
    </w:p>
    <w:p w14:paraId="0A318CDD" w14:textId="1AD92E00" w:rsidR="000C4424" w:rsidRPr="00B25086" w:rsidRDefault="007A2F60" w:rsidP="00C13F31">
      <w:pPr>
        <w:numPr>
          <w:ilvl w:val="0"/>
          <w:numId w:val="2"/>
        </w:numPr>
        <w:spacing w:beforeLines="100" w:before="318" w:afterLines="100" w:after="318"/>
        <w:jc w:val="center"/>
        <w:outlineLvl w:val="0"/>
        <w:rPr>
          <w:rFonts w:asciiTheme="minorEastAsia" w:eastAsiaTheme="minorEastAsia" w:hAnsiTheme="minorEastAsia" w:cs="Times New Roman"/>
          <w:b/>
          <w:bCs/>
          <w:color w:val="000000" w:themeColor="text1"/>
          <w:position w:val="-60"/>
          <w:sz w:val="32"/>
          <w:szCs w:val="32"/>
        </w:rPr>
      </w:pPr>
      <w:bookmarkStart w:id="44" w:name="_Toc22482_WPSOffice_Level1"/>
      <w:bookmarkStart w:id="45" w:name="_Toc10218513"/>
      <w:r>
        <w:rPr>
          <w:rFonts w:asciiTheme="minorEastAsia" w:eastAsiaTheme="minorEastAsia" w:hAnsiTheme="minorEastAsia" w:cs="Times New Roman" w:hint="eastAsia"/>
          <w:b/>
          <w:bCs/>
          <w:color w:val="000000" w:themeColor="text1"/>
          <w:position w:val="-60"/>
          <w:sz w:val="32"/>
          <w:szCs w:val="32"/>
        </w:rPr>
        <w:lastRenderedPageBreak/>
        <w:t>DCBC-</w:t>
      </w:r>
      <w:proofErr w:type="spellStart"/>
      <w:r>
        <w:rPr>
          <w:rFonts w:asciiTheme="minorEastAsia" w:eastAsiaTheme="minorEastAsia" w:hAnsiTheme="minorEastAsia" w:cs="Times New Roman" w:hint="eastAsia"/>
          <w:b/>
          <w:bCs/>
          <w:color w:val="000000" w:themeColor="text1"/>
          <w:position w:val="-60"/>
          <w:sz w:val="32"/>
          <w:szCs w:val="32"/>
        </w:rPr>
        <w:t>netlog</w:t>
      </w:r>
      <w:proofErr w:type="spellEnd"/>
      <w:r w:rsidR="008B0BB5" w:rsidRPr="00B25086">
        <w:rPr>
          <w:rFonts w:asciiTheme="minorEastAsia" w:eastAsiaTheme="minorEastAsia" w:hAnsiTheme="minorEastAsia" w:cs="Times New Roman" w:hint="eastAsia"/>
          <w:b/>
          <w:bCs/>
          <w:color w:val="000000" w:themeColor="text1"/>
          <w:position w:val="-60"/>
          <w:sz w:val="32"/>
          <w:szCs w:val="32"/>
        </w:rPr>
        <w:t>常用功能配置</w:t>
      </w:r>
      <w:bookmarkEnd w:id="44"/>
      <w:bookmarkEnd w:id="45"/>
    </w:p>
    <w:p w14:paraId="29F5B302" w14:textId="77777777" w:rsidR="00F64C21" w:rsidRPr="002A7EBA" w:rsidRDefault="00F64C21" w:rsidP="00C13F31">
      <w:pPr>
        <w:pStyle w:val="a8"/>
        <w:numPr>
          <w:ilvl w:val="0"/>
          <w:numId w:val="9"/>
        </w:numPr>
        <w:spacing w:beforeLines="100" w:before="318" w:afterLines="100" w:after="318"/>
        <w:ind w:firstLineChars="0"/>
        <w:jc w:val="left"/>
        <w:rPr>
          <w:rFonts w:asciiTheme="minorEastAsia" w:eastAsiaTheme="minorEastAsia" w:hAnsiTheme="minorEastAsia" w:cs="Times New Roman"/>
          <w:b/>
          <w:bCs/>
          <w:vanish/>
          <w:color w:val="000000" w:themeColor="text1"/>
          <w:sz w:val="24"/>
          <w:szCs w:val="28"/>
        </w:rPr>
      </w:pPr>
      <w:bookmarkStart w:id="46" w:name="_Toc5302_WPSOffice_Level2"/>
    </w:p>
    <w:p w14:paraId="51E11A75" w14:textId="77777777" w:rsidR="00F64C21" w:rsidRPr="002A7EBA" w:rsidRDefault="00F64C21" w:rsidP="00C13F31">
      <w:pPr>
        <w:pStyle w:val="a8"/>
        <w:numPr>
          <w:ilvl w:val="0"/>
          <w:numId w:val="9"/>
        </w:numPr>
        <w:spacing w:beforeLines="100" w:before="318" w:afterLines="100" w:after="318"/>
        <w:ind w:firstLineChars="0"/>
        <w:jc w:val="left"/>
        <w:rPr>
          <w:rFonts w:asciiTheme="minorEastAsia" w:eastAsiaTheme="minorEastAsia" w:hAnsiTheme="minorEastAsia" w:cs="Times New Roman"/>
          <w:b/>
          <w:bCs/>
          <w:vanish/>
          <w:color w:val="000000" w:themeColor="text1"/>
          <w:sz w:val="24"/>
          <w:szCs w:val="28"/>
        </w:rPr>
      </w:pPr>
    </w:p>
    <w:p w14:paraId="43C0E653" w14:textId="77777777" w:rsidR="00F64C21" w:rsidRPr="002A7EBA" w:rsidRDefault="00F64C21" w:rsidP="00C13F31">
      <w:pPr>
        <w:pStyle w:val="a8"/>
        <w:keepNext/>
        <w:keepLines/>
        <w:widowControl/>
        <w:numPr>
          <w:ilvl w:val="0"/>
          <w:numId w:val="1"/>
        </w:numPr>
        <w:spacing w:beforeLines="100" w:before="318" w:afterLines="100" w:after="318"/>
        <w:ind w:firstLineChars="0"/>
        <w:jc w:val="left"/>
        <w:outlineLvl w:val="0"/>
        <w:rPr>
          <w:rFonts w:ascii="Times New Roman" w:hAnsi="Times New Roman" w:cs="Times New Roman"/>
          <w:b/>
          <w:bCs/>
          <w:vanish/>
          <w:kern w:val="44"/>
          <w:sz w:val="40"/>
          <w:szCs w:val="44"/>
        </w:rPr>
      </w:pPr>
      <w:bookmarkStart w:id="47" w:name="_Toc9608329"/>
      <w:bookmarkStart w:id="48" w:name="_Toc9608359"/>
      <w:bookmarkStart w:id="49" w:name="_Toc9608433"/>
      <w:bookmarkStart w:id="50" w:name="_Toc9609063"/>
      <w:bookmarkStart w:id="51" w:name="_Toc9864525"/>
      <w:bookmarkStart w:id="52" w:name="_Toc10044252"/>
      <w:bookmarkStart w:id="53" w:name="_Toc10119887"/>
      <w:bookmarkStart w:id="54" w:name="_Toc10121317"/>
      <w:bookmarkStart w:id="55" w:name="_Toc10211104"/>
      <w:bookmarkStart w:id="56" w:name="_Toc10211765"/>
      <w:bookmarkStart w:id="57" w:name="_Toc10212451"/>
      <w:bookmarkStart w:id="58" w:name="_Toc10212672"/>
      <w:bookmarkStart w:id="59" w:name="_Toc10212737"/>
      <w:bookmarkStart w:id="60" w:name="_Toc10212770"/>
      <w:bookmarkStart w:id="61" w:name="_Toc10212827"/>
      <w:bookmarkStart w:id="62" w:name="_Toc10212855"/>
      <w:bookmarkStart w:id="63" w:name="_Toc10213034"/>
      <w:bookmarkStart w:id="64" w:name="_Toc10214381"/>
      <w:bookmarkStart w:id="65" w:name="_Toc10217384"/>
      <w:bookmarkStart w:id="66" w:name="_Toc10218514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5A50E69A" w14:textId="77777777" w:rsidR="00303AB6" w:rsidRDefault="008B0BB5" w:rsidP="000D1E0C">
      <w:pPr>
        <w:pStyle w:val="2"/>
        <w:spacing w:after="100"/>
        <w:ind w:left="509" w:hangingChars="181" w:hanging="509"/>
      </w:pPr>
      <w:bookmarkStart w:id="67" w:name="_Toc10218515"/>
      <w:r w:rsidRPr="002E1A03">
        <w:rPr>
          <w:rFonts w:hint="eastAsia"/>
        </w:rPr>
        <w:t>DDOS</w:t>
      </w:r>
    </w:p>
    <w:p w14:paraId="6CAB83B9" w14:textId="77777777" w:rsidR="000C4424" w:rsidRPr="00303AB6" w:rsidRDefault="00303AB6" w:rsidP="00C13F31">
      <w:pPr>
        <w:pStyle w:val="3"/>
        <w:spacing w:before="318" w:afterLines="100" w:after="318"/>
        <w:rPr>
          <w:sz w:val="24"/>
        </w:rPr>
      </w:pPr>
      <w:r>
        <w:rPr>
          <w:rFonts w:hint="eastAsia"/>
          <w:sz w:val="24"/>
        </w:rPr>
        <w:t>DDOS</w:t>
      </w:r>
      <w:r w:rsidR="0007791A">
        <w:rPr>
          <w:rFonts w:hint="eastAsia"/>
          <w:sz w:val="24"/>
        </w:rPr>
        <w:t>功能</w:t>
      </w:r>
      <w:r w:rsidR="008B0BB5" w:rsidRPr="00303AB6">
        <w:rPr>
          <w:rFonts w:hint="eastAsia"/>
          <w:sz w:val="24"/>
        </w:rPr>
        <w:t>介绍</w:t>
      </w:r>
      <w:bookmarkEnd w:id="46"/>
      <w:bookmarkEnd w:id="67"/>
    </w:p>
    <w:p w14:paraId="0AE951FD" w14:textId="0743B6E8" w:rsidR="000C4424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DOS攻击/DDOS攻击（拒绝服务攻击/分布式拒绝服务攻击），通常是以消耗服务器端资源、迫使服务停止响应为目标，通过利用合理的服务请求来占用过多的服务资源，从而使合法用户无法得到服务的响应。以实现其攻击目的。</w:t>
      </w:r>
      <w:proofErr w:type="spellStart"/>
      <w:r w:rsidR="009F7365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设备的防DOS攻击功能分成外网防护和内网防护两个部分，既可以防止外网对内网的DOS攻击，也可以阻止内网的机器中毒或使用攻击工具发起的DOS攻击。</w:t>
      </w:r>
    </w:p>
    <w:p w14:paraId="33FAFB1A" w14:textId="77777777" w:rsidR="006F1727" w:rsidRPr="00A8735E" w:rsidRDefault="008B0BB5" w:rsidP="00C13F31">
      <w:pPr>
        <w:pStyle w:val="3"/>
        <w:spacing w:before="318" w:afterLines="100" w:after="318"/>
        <w:rPr>
          <w:sz w:val="24"/>
        </w:rPr>
      </w:pPr>
      <w:bookmarkStart w:id="68" w:name="_Toc32436_WPSOffice_Level3"/>
      <w:bookmarkStart w:id="69" w:name="_Toc10218516"/>
      <w:r w:rsidRPr="00A8735E">
        <w:rPr>
          <w:rFonts w:hint="eastAsia"/>
          <w:sz w:val="24"/>
        </w:rPr>
        <w:t>DDOS功能配置案例</w:t>
      </w:r>
      <w:bookmarkEnd w:id="68"/>
      <w:bookmarkEnd w:id="69"/>
    </w:p>
    <w:p w14:paraId="3E7FE405" w14:textId="77777777" w:rsidR="000C4424" w:rsidRPr="00BF1F5E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BF1F5E">
        <w:rPr>
          <w:rFonts w:asciiTheme="minorEastAsia" w:eastAsiaTheme="minorEastAsia" w:hAnsiTheme="minorEastAsia" w:hint="eastAsia"/>
          <w:sz w:val="20"/>
        </w:rPr>
        <w:t>某客户拓扑如下，内网有服务器网段192.168.18.0/24，内网用户为172.16.18.0/24网段。之前有出现过服务器受到洪水攻击，导致应用</w:t>
      </w:r>
      <w:r w:rsidRPr="002A7EBA">
        <w:rPr>
          <w:rFonts w:asciiTheme="minorEastAsia" w:eastAsiaTheme="minorEastAsia" w:hAnsiTheme="minorEastAsia" w:hint="eastAsia"/>
          <w:sz w:val="20"/>
        </w:rPr>
        <w:t>中断的情况。客户希望通过DOS/DDOS防护设置来保护内网服务器以及内网用户，内网用户</w:t>
      </w:r>
      <w:r w:rsidRPr="00BF1F5E">
        <w:rPr>
          <w:rFonts w:asciiTheme="minorEastAsia" w:eastAsiaTheme="minorEastAsia" w:hAnsiTheme="minorEastAsia" w:hint="eastAsia"/>
          <w:sz w:val="20"/>
        </w:rPr>
        <w:t>中毒发送过高的会话和数据也需要将其中断，以保证网络的稳定性。</w:t>
      </w:r>
    </w:p>
    <w:p w14:paraId="4B5B69E9" w14:textId="77777777" w:rsidR="00D05F6C" w:rsidRPr="002A7EBA" w:rsidRDefault="000F106A" w:rsidP="00C13F31">
      <w:pPr>
        <w:spacing w:beforeLines="100" w:before="318" w:afterLines="100" w:after="318"/>
        <w:jc w:val="center"/>
        <w:rPr>
          <w:rFonts w:asciiTheme="minorEastAsia" w:eastAsiaTheme="minorEastAsia" w:hAnsiTheme="minorEastAsia"/>
          <w:b/>
          <w:bCs/>
          <w:sz w:val="24"/>
          <w:szCs w:val="28"/>
        </w:rPr>
      </w:pPr>
      <w:r w:rsidRPr="000131F0">
        <w:rPr>
          <w:rFonts w:ascii="微软雅黑" w:eastAsia="微软雅黑" w:hAnsi="微软雅黑" w:cstheme="minorEastAsia" w:hint="eastAsia"/>
          <w:sz w:val="28"/>
          <w:szCs w:val="28"/>
        </w:rPr>
        <w:object w:dxaOrig="7695" w:dyaOrig="9540" w14:anchorId="2A1D1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3.55pt;height:227.25pt" o:ole="">
            <v:imagedata r:id="rId24" o:title=""/>
          </v:shape>
          <o:OLEObject Type="Embed" ProgID="Visio.Drawing.15" ShapeID="_x0000_i1027" DrawAspect="Content" ObjectID="_1696420341" r:id="rId25"/>
        </w:object>
      </w:r>
    </w:p>
    <w:p w14:paraId="0CFADE2C" w14:textId="77777777" w:rsidR="000C4424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第一步：在设置DOS攻击防护之前，必须定义好区域，</w:t>
      </w:r>
      <w:r w:rsidR="00206237" w:rsidRPr="002A7EBA">
        <w:rPr>
          <w:rFonts w:asciiTheme="minorEastAsia" w:eastAsiaTheme="minorEastAsia" w:hAnsiTheme="minorEastAsia" w:hint="eastAsia"/>
          <w:sz w:val="20"/>
        </w:rPr>
        <w:t>并</w:t>
      </w:r>
      <w:r w:rsidRPr="002A7EBA">
        <w:rPr>
          <w:rFonts w:asciiTheme="minorEastAsia" w:eastAsiaTheme="minorEastAsia" w:hAnsiTheme="minorEastAsia" w:hint="eastAsia"/>
          <w:sz w:val="20"/>
        </w:rPr>
        <w:t>在【网络配置】&gt;【安全区域】定义好接口所属的区域</w:t>
      </w:r>
      <w:r w:rsidR="00206237" w:rsidRPr="002A7EBA">
        <w:rPr>
          <w:rFonts w:asciiTheme="minorEastAsia" w:eastAsiaTheme="minorEastAsia" w:hAnsiTheme="minorEastAsia" w:hint="eastAsia"/>
          <w:sz w:val="20"/>
        </w:rPr>
        <w:t>，最后</w:t>
      </w:r>
      <w:r w:rsidRPr="002A7EBA">
        <w:rPr>
          <w:rFonts w:asciiTheme="minorEastAsia" w:eastAsiaTheme="minorEastAsia" w:hAnsiTheme="minorEastAsia" w:hint="eastAsia"/>
          <w:sz w:val="20"/>
        </w:rPr>
        <w:t>进入【系统对象】&gt;【</w:t>
      </w:r>
      <w:r w:rsidR="00304234">
        <w:rPr>
          <w:rFonts w:asciiTheme="minorEastAsia" w:eastAsiaTheme="minorEastAsia" w:hAnsiTheme="minorEastAsia" w:hint="eastAsia"/>
          <w:sz w:val="20"/>
        </w:rPr>
        <w:t>地址簿</w:t>
      </w:r>
      <w:r w:rsidRPr="002A7EBA">
        <w:rPr>
          <w:rFonts w:asciiTheme="minorEastAsia" w:eastAsiaTheme="minorEastAsia" w:hAnsiTheme="minorEastAsia" w:hint="eastAsia"/>
          <w:sz w:val="20"/>
        </w:rPr>
        <w:t>】定义好内网服务器所属的IP</w:t>
      </w:r>
      <w:r w:rsidR="00304234">
        <w:rPr>
          <w:rFonts w:asciiTheme="minorEastAsia" w:eastAsiaTheme="minorEastAsia" w:hAnsiTheme="minorEastAsia" w:hint="eastAsia"/>
          <w:sz w:val="20"/>
        </w:rPr>
        <w:t>范围</w:t>
      </w:r>
      <w:r w:rsidRPr="002A7EBA">
        <w:rPr>
          <w:rFonts w:asciiTheme="minorEastAsia" w:eastAsiaTheme="minorEastAsia" w:hAnsiTheme="minorEastAsia" w:hint="eastAsia"/>
          <w:sz w:val="20"/>
        </w:rPr>
        <w:t>。此案例中将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2定义为</w:t>
      </w:r>
      <w:r w:rsidR="004011A4">
        <w:rPr>
          <w:rFonts w:asciiTheme="minorEastAsia" w:eastAsiaTheme="minorEastAsia" w:hAnsiTheme="minorEastAsia" w:hint="eastAsia"/>
          <w:sz w:val="20"/>
        </w:rPr>
        <w:t>内网区</w:t>
      </w:r>
      <w:r w:rsidR="00E5150E">
        <w:rPr>
          <w:rFonts w:asciiTheme="minorEastAsia" w:eastAsiaTheme="minorEastAsia" w:hAnsiTheme="minorEastAsia" w:hint="eastAsia"/>
          <w:sz w:val="20"/>
        </w:rPr>
        <w:t>（</w:t>
      </w:r>
      <w:r w:rsidR="004011A4">
        <w:rPr>
          <w:rFonts w:asciiTheme="minorEastAsia" w:eastAsiaTheme="minorEastAsia" w:hAnsiTheme="minorEastAsia" w:hint="eastAsia"/>
          <w:sz w:val="20"/>
        </w:rPr>
        <w:t>L3-LAN</w:t>
      </w:r>
      <w:r w:rsidR="00E5150E">
        <w:rPr>
          <w:rFonts w:asciiTheme="minorEastAsia" w:eastAsiaTheme="minorEastAsia" w:hAnsiTheme="minorEastAsia" w:hint="eastAsia"/>
          <w:sz w:val="20"/>
        </w:rPr>
        <w:t>）</w:t>
      </w:r>
      <w:r w:rsidR="00206237" w:rsidRPr="002A7EBA">
        <w:rPr>
          <w:rFonts w:asciiTheme="minorEastAsia" w:eastAsiaTheme="minorEastAsia" w:hAnsiTheme="minorEastAsia" w:hint="eastAsia"/>
          <w:sz w:val="20"/>
        </w:rPr>
        <w:t>，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1定义为</w:t>
      </w:r>
      <w:r w:rsidR="004011A4">
        <w:rPr>
          <w:rFonts w:asciiTheme="minorEastAsia" w:eastAsiaTheme="minorEastAsia" w:hAnsiTheme="minorEastAsia" w:hint="eastAsia"/>
          <w:sz w:val="20"/>
        </w:rPr>
        <w:t>外网区</w:t>
      </w:r>
      <w:r w:rsidR="00E5150E">
        <w:rPr>
          <w:rFonts w:asciiTheme="minorEastAsia" w:eastAsiaTheme="minorEastAsia" w:hAnsiTheme="minorEastAsia" w:hint="eastAsia"/>
          <w:sz w:val="20"/>
        </w:rPr>
        <w:t>（</w:t>
      </w:r>
      <w:r w:rsidR="004011A4">
        <w:rPr>
          <w:rFonts w:asciiTheme="minorEastAsia" w:eastAsiaTheme="minorEastAsia" w:hAnsiTheme="minorEastAsia" w:hint="eastAsia"/>
          <w:sz w:val="20"/>
        </w:rPr>
        <w:t>L3-WAN</w:t>
      </w:r>
      <w:r w:rsidR="00E5150E">
        <w:rPr>
          <w:rFonts w:asciiTheme="minorEastAsia" w:eastAsiaTheme="minorEastAsia" w:hAnsiTheme="minorEastAsia" w:hint="eastAsia"/>
          <w:sz w:val="20"/>
        </w:rPr>
        <w:t>）</w:t>
      </w:r>
      <w:r w:rsidR="00206237" w:rsidRPr="002A7EBA">
        <w:rPr>
          <w:rFonts w:asciiTheme="minorEastAsia" w:eastAsiaTheme="minorEastAsia" w:hAnsiTheme="minorEastAsia" w:hint="eastAsia"/>
          <w:sz w:val="20"/>
        </w:rPr>
        <w:t>，</w:t>
      </w:r>
      <w:r w:rsidR="007B08E4">
        <w:rPr>
          <w:rFonts w:asciiTheme="minorEastAsia" w:eastAsiaTheme="minorEastAsia" w:hAnsiTheme="minorEastAsia" w:hint="eastAsia"/>
          <w:sz w:val="20"/>
        </w:rPr>
        <w:t>将</w:t>
      </w:r>
      <w:r w:rsidRPr="002A7EBA">
        <w:rPr>
          <w:rFonts w:asciiTheme="minorEastAsia" w:eastAsiaTheme="minorEastAsia" w:hAnsiTheme="minorEastAsia" w:hint="eastAsia"/>
          <w:sz w:val="20"/>
        </w:rPr>
        <w:t>1</w:t>
      </w:r>
      <w:r w:rsidR="00F84802">
        <w:rPr>
          <w:rFonts w:asciiTheme="minorEastAsia" w:eastAsiaTheme="minorEastAsia" w:hAnsiTheme="minorEastAsia" w:hint="eastAsia"/>
          <w:sz w:val="20"/>
        </w:rPr>
        <w:t>92.168.18.0</w:t>
      </w:r>
      <w:r w:rsidRPr="002A7EBA">
        <w:rPr>
          <w:rFonts w:asciiTheme="minorEastAsia" w:eastAsiaTheme="minorEastAsia" w:hAnsiTheme="minorEastAsia" w:hint="eastAsia"/>
          <w:sz w:val="20"/>
        </w:rPr>
        <w:t>/24定义为服务器</w:t>
      </w:r>
      <w:r w:rsidR="00F84802">
        <w:rPr>
          <w:rFonts w:asciiTheme="minorEastAsia" w:eastAsiaTheme="minorEastAsia" w:hAnsiTheme="minorEastAsia" w:hint="eastAsia"/>
          <w:sz w:val="20"/>
        </w:rPr>
        <w:t>群地址段</w:t>
      </w:r>
      <w:r w:rsidRPr="002A7EBA">
        <w:rPr>
          <w:rFonts w:asciiTheme="minorEastAsia" w:eastAsiaTheme="minorEastAsia" w:hAnsiTheme="minorEastAsia" w:hint="eastAsia"/>
          <w:sz w:val="20"/>
        </w:rPr>
        <w:t>。</w:t>
      </w:r>
    </w:p>
    <w:p w14:paraId="0F29FF40" w14:textId="004F9F89" w:rsidR="00F64C21" w:rsidRPr="002A7EBA" w:rsidRDefault="00F64C21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第二步：【</w:t>
      </w:r>
      <w:r w:rsidR="009F7365">
        <w:rPr>
          <w:rFonts w:asciiTheme="minorEastAsia" w:eastAsiaTheme="minorEastAsia" w:hAnsiTheme="minorEastAsia" w:hint="eastAsia"/>
          <w:sz w:val="20"/>
        </w:rPr>
        <w:t>防火墙</w:t>
      </w:r>
      <w:r w:rsidRPr="002A7EBA">
        <w:rPr>
          <w:rFonts w:asciiTheme="minorEastAsia" w:eastAsiaTheme="minorEastAsia" w:hAnsiTheme="minorEastAsia" w:hint="eastAsia"/>
          <w:sz w:val="20"/>
        </w:rPr>
        <w:t>】&gt;【DOS/DDOS防护】&gt;【DOS/DDOS】，进入外网防护设置页面（防护外网到内网这个方向的流量）。设置源区域为</w:t>
      </w:r>
      <w:r w:rsidR="004011A4">
        <w:rPr>
          <w:rFonts w:asciiTheme="minorEastAsia" w:eastAsiaTheme="minorEastAsia" w:hAnsiTheme="minorEastAsia" w:hint="eastAsia"/>
          <w:sz w:val="20"/>
        </w:rPr>
        <w:t>外网区（</w:t>
      </w:r>
      <w:r w:rsidR="004011A4" w:rsidRPr="002A7EBA">
        <w:rPr>
          <w:rFonts w:asciiTheme="minorEastAsia" w:eastAsiaTheme="minorEastAsia" w:hAnsiTheme="minorEastAsia" w:hint="eastAsia"/>
          <w:sz w:val="20"/>
        </w:rPr>
        <w:t>L3-WAN</w:t>
      </w:r>
      <w:r w:rsidR="004011A4">
        <w:rPr>
          <w:rFonts w:asciiTheme="minorEastAsia" w:eastAsiaTheme="minorEastAsia" w:hAnsiTheme="minorEastAsia" w:hint="eastAsia"/>
          <w:sz w:val="20"/>
        </w:rPr>
        <w:t>）</w:t>
      </w:r>
      <w:r w:rsidRPr="002A7EBA">
        <w:rPr>
          <w:rFonts w:asciiTheme="minorEastAsia" w:eastAsiaTheme="minorEastAsia" w:hAnsiTheme="minorEastAsia" w:hint="eastAsia"/>
          <w:sz w:val="20"/>
        </w:rPr>
        <w:t>，勾选ARP洪水攻击防护，设置扫描防护。页面如下：</w:t>
      </w:r>
    </w:p>
    <w:p w14:paraId="5931F5BE" w14:textId="5C0F5FB0" w:rsidR="00D05F6C" w:rsidRPr="002A7EBA" w:rsidRDefault="00363ECC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54D6C325" wp14:editId="7373F4CE">
            <wp:extent cx="3888740" cy="238950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D5C67" w14:textId="77777777" w:rsidR="00D05F6C" w:rsidRPr="002A7EBA" w:rsidRDefault="00F64C21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第三步：DOS/DDOS攻击防护类型，点击&lt;请选择防护类型&gt;进入攻击防护设置界面，选择&lt;目的IP&gt;为服务器</w:t>
      </w:r>
      <w:r w:rsidR="00F84802">
        <w:rPr>
          <w:rFonts w:asciiTheme="minorEastAsia" w:eastAsiaTheme="minorEastAsia" w:hAnsiTheme="minorEastAsia" w:hint="eastAsia"/>
          <w:sz w:val="20"/>
        </w:rPr>
        <w:t>地址</w:t>
      </w:r>
      <w:r w:rsidRPr="002A7EBA">
        <w:rPr>
          <w:rFonts w:asciiTheme="minorEastAsia" w:eastAsiaTheme="minorEastAsia" w:hAnsiTheme="minorEastAsia" w:hint="eastAsia"/>
          <w:sz w:val="20"/>
        </w:rPr>
        <w:t>，</w:t>
      </w:r>
      <w:proofErr w:type="gramStart"/>
      <w:r w:rsidRPr="002A7EBA">
        <w:rPr>
          <w:rFonts w:asciiTheme="minorEastAsia" w:eastAsiaTheme="minorEastAsia" w:hAnsiTheme="minorEastAsia" w:hint="eastAsia"/>
          <w:sz w:val="20"/>
        </w:rPr>
        <w:t>勾选下面</w:t>
      </w:r>
      <w:proofErr w:type="gramEnd"/>
      <w:r w:rsidRPr="002A7EBA">
        <w:rPr>
          <w:rFonts w:asciiTheme="minorEastAsia" w:eastAsiaTheme="minorEastAsia" w:hAnsiTheme="minorEastAsia" w:hint="eastAsia"/>
          <w:sz w:val="20"/>
        </w:rPr>
        <w:t>的攻击检测，点击确定即可,页面如下：</w:t>
      </w:r>
    </w:p>
    <w:p w14:paraId="51BEC837" w14:textId="09A7FA81" w:rsidR="00D05F6C" w:rsidRDefault="00363ECC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drawing>
          <wp:inline distT="0" distB="0" distL="0" distR="0" wp14:anchorId="542D7239" wp14:editId="4AEFE61A">
            <wp:extent cx="3888740" cy="187388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1CF08" w14:textId="77777777" w:rsidR="009F7365" w:rsidRPr="002A7EBA" w:rsidRDefault="009F7365" w:rsidP="00C13F31">
      <w:pPr>
        <w:spacing w:beforeLines="100" w:before="318" w:afterLines="100" w:after="318"/>
        <w:jc w:val="left"/>
        <w:rPr>
          <w:sz w:val="20"/>
        </w:rPr>
      </w:pPr>
    </w:p>
    <w:p w14:paraId="1F13B5EE" w14:textId="77777777" w:rsidR="000C4424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lastRenderedPageBreak/>
        <w:t>第四步：</w:t>
      </w:r>
      <w:proofErr w:type="gramStart"/>
      <w:r w:rsidRPr="002A7EBA">
        <w:rPr>
          <w:rFonts w:asciiTheme="minorEastAsia" w:eastAsiaTheme="minorEastAsia" w:hAnsiTheme="minorEastAsia" w:hint="eastAsia"/>
          <w:sz w:val="20"/>
        </w:rPr>
        <w:t>勾选检测</w:t>
      </w:r>
      <w:proofErr w:type="gramEnd"/>
      <w:r w:rsidRPr="002A7EBA">
        <w:rPr>
          <w:rFonts w:asciiTheme="minorEastAsia" w:eastAsiaTheme="minorEastAsia" w:hAnsiTheme="minorEastAsia" w:hint="eastAsia"/>
          <w:sz w:val="20"/>
        </w:rPr>
        <w:t>攻击后操作&lt;记录日志&gt;和&lt;阻断&gt;，&lt;基于数据包攻击&gt;和&lt;异常报文侦测&gt;不选择。点击确定保存配置即可。页面如下：</w:t>
      </w:r>
    </w:p>
    <w:p w14:paraId="52373E08" w14:textId="77777777" w:rsidR="00D05F6C" w:rsidRPr="002A7EBA" w:rsidRDefault="00F64C21" w:rsidP="00C13F31">
      <w:pPr>
        <w:spacing w:beforeLines="100" w:before="318" w:afterLines="100" w:after="318"/>
        <w:jc w:val="left"/>
        <w:rPr>
          <w:rFonts w:asciiTheme="minorEastAsia" w:hAnsiTheme="minorEastAsia"/>
          <w:sz w:val="20"/>
        </w:rPr>
      </w:pPr>
      <w:r w:rsidRPr="002A7EBA">
        <w:rPr>
          <w:noProof/>
          <w:sz w:val="20"/>
        </w:rPr>
        <w:drawing>
          <wp:inline distT="0" distB="0" distL="0" distR="0" wp14:anchorId="3DEB3B83" wp14:editId="0456DB5F">
            <wp:extent cx="3888740" cy="919514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91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39931" w14:textId="24434BE1" w:rsidR="00D05F6C" w:rsidRPr="002A7EBA" w:rsidRDefault="00F64C21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第五步：【</w:t>
      </w:r>
      <w:r w:rsidR="009F7365">
        <w:rPr>
          <w:rFonts w:asciiTheme="minorEastAsia" w:eastAsiaTheme="minorEastAsia" w:hAnsiTheme="minorEastAsia" w:hint="eastAsia"/>
          <w:sz w:val="20"/>
        </w:rPr>
        <w:t>防火墙</w:t>
      </w:r>
      <w:r w:rsidRPr="002A7EBA">
        <w:rPr>
          <w:rFonts w:asciiTheme="minorEastAsia" w:eastAsiaTheme="minorEastAsia" w:hAnsiTheme="minorEastAsia" w:hint="eastAsia"/>
          <w:sz w:val="20"/>
        </w:rPr>
        <w:t>】&gt;【DOS/DDOS防护】&gt;【对外攻击防护】，进入内网防护设置界面（防护内网到外</w:t>
      </w:r>
      <w:proofErr w:type="gramStart"/>
      <w:r w:rsidRPr="002A7EBA">
        <w:rPr>
          <w:rFonts w:asciiTheme="minorEastAsia" w:eastAsiaTheme="minorEastAsia" w:hAnsiTheme="minorEastAsia" w:hint="eastAsia"/>
          <w:sz w:val="20"/>
        </w:rPr>
        <w:t>网方向</w:t>
      </w:r>
      <w:proofErr w:type="gramEnd"/>
      <w:r w:rsidRPr="002A7EBA">
        <w:rPr>
          <w:rFonts w:asciiTheme="minorEastAsia" w:eastAsiaTheme="minorEastAsia" w:hAnsiTheme="minorEastAsia" w:hint="eastAsia"/>
          <w:sz w:val="20"/>
        </w:rPr>
        <w:t>的流量）。选择源区域为</w:t>
      </w:r>
      <w:r w:rsidR="004011A4">
        <w:rPr>
          <w:rFonts w:asciiTheme="minorEastAsia" w:eastAsiaTheme="minorEastAsia" w:hAnsiTheme="minorEastAsia" w:hint="eastAsia"/>
          <w:sz w:val="20"/>
        </w:rPr>
        <w:t>内网区</w:t>
      </w:r>
      <w:r w:rsidR="00E5150E">
        <w:rPr>
          <w:rFonts w:asciiTheme="minorEastAsia" w:eastAsiaTheme="minorEastAsia" w:hAnsiTheme="minorEastAsia" w:hint="eastAsia"/>
          <w:sz w:val="20"/>
        </w:rPr>
        <w:t>（</w:t>
      </w:r>
      <w:r w:rsidR="004011A4">
        <w:rPr>
          <w:rFonts w:asciiTheme="minorEastAsia" w:eastAsiaTheme="minorEastAsia" w:hAnsiTheme="minorEastAsia" w:hint="eastAsia"/>
          <w:sz w:val="20"/>
        </w:rPr>
        <w:t>L3-LAN</w:t>
      </w:r>
      <w:r w:rsidR="00E5150E">
        <w:rPr>
          <w:rFonts w:asciiTheme="minorEastAsia" w:eastAsiaTheme="minorEastAsia" w:hAnsiTheme="minorEastAsia" w:hint="eastAsia"/>
          <w:sz w:val="20"/>
        </w:rPr>
        <w:t>）</w:t>
      </w:r>
      <w:r w:rsidRPr="002A7EBA">
        <w:rPr>
          <w:rFonts w:asciiTheme="minorEastAsia" w:eastAsiaTheme="minorEastAsia" w:hAnsiTheme="minorEastAsia" w:hint="eastAsia"/>
          <w:sz w:val="20"/>
        </w:rPr>
        <w:t>，选择仅允许内网服务器段和内网用户从源区域穿透设备。由于此处有三层交换机，所以选择&lt;内部网络到本机通过三层交换设备相连&gt;。将服务器网段添加到排除列表。点击确定即可。页面如下：</w:t>
      </w:r>
    </w:p>
    <w:p w14:paraId="1E28AFF0" w14:textId="4C67DB09" w:rsidR="000C4424" w:rsidRPr="002A7EBA" w:rsidRDefault="00363ECC" w:rsidP="00C13F31">
      <w:pPr>
        <w:spacing w:beforeLines="100" w:before="318" w:afterLines="100" w:after="318"/>
        <w:jc w:val="left"/>
        <w:rPr>
          <w:sz w:val="20"/>
        </w:rPr>
      </w:pPr>
      <w:r>
        <w:rPr>
          <w:noProof/>
        </w:rPr>
        <w:drawing>
          <wp:inline distT="0" distB="0" distL="0" distR="0" wp14:anchorId="474ACAF3" wp14:editId="43F62F14">
            <wp:extent cx="3888740" cy="181483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25A70" w14:textId="77777777" w:rsidR="00D05F6C" w:rsidRPr="002A7EBA" w:rsidRDefault="00D05F6C" w:rsidP="00C13F31">
      <w:pPr>
        <w:spacing w:beforeLines="100" w:before="318" w:afterLines="100" w:after="318"/>
        <w:jc w:val="left"/>
        <w:rPr>
          <w:sz w:val="20"/>
        </w:rPr>
      </w:pPr>
    </w:p>
    <w:p w14:paraId="018442C6" w14:textId="77777777" w:rsidR="00EF32C8" w:rsidRDefault="00EF32C8" w:rsidP="00EF32C8">
      <w:bookmarkStart w:id="70" w:name="_Toc17636_WPSOffice_Level2"/>
      <w:bookmarkStart w:id="71" w:name="_Toc10218517"/>
    </w:p>
    <w:p w14:paraId="316B25A5" w14:textId="77777777" w:rsidR="00EF32C8" w:rsidRDefault="00EF32C8" w:rsidP="00586484">
      <w:pPr>
        <w:widowControl/>
        <w:jc w:val="left"/>
      </w:pPr>
    </w:p>
    <w:p w14:paraId="0F1CB26F" w14:textId="77777777" w:rsidR="00040717" w:rsidRPr="00040717" w:rsidRDefault="00040717" w:rsidP="00040717">
      <w:pPr>
        <w:widowControl/>
        <w:spacing w:line="0" w:lineRule="atLeast"/>
        <w:jc w:val="left"/>
        <w:rPr>
          <w:sz w:val="4"/>
        </w:rPr>
      </w:pPr>
    </w:p>
    <w:p w14:paraId="5AF603FF" w14:textId="77777777" w:rsidR="00EF32C8" w:rsidRPr="00EF32C8" w:rsidRDefault="00EF32C8" w:rsidP="00EF32C8">
      <w:pPr>
        <w:spacing w:line="0" w:lineRule="atLeast"/>
        <w:rPr>
          <w:sz w:val="4"/>
        </w:rPr>
      </w:pPr>
    </w:p>
    <w:p w14:paraId="2B0425E7" w14:textId="77777777" w:rsidR="00586484" w:rsidRPr="00586484" w:rsidRDefault="00586484" w:rsidP="00586484">
      <w:pPr>
        <w:widowControl/>
        <w:spacing w:line="0" w:lineRule="atLeast"/>
        <w:jc w:val="left"/>
        <w:rPr>
          <w:sz w:val="2"/>
        </w:rPr>
      </w:pPr>
    </w:p>
    <w:p w14:paraId="592EE7B5" w14:textId="77777777" w:rsidR="000C4424" w:rsidRPr="002A7EBA" w:rsidRDefault="008B0BB5" w:rsidP="000D1E0C">
      <w:pPr>
        <w:pStyle w:val="2"/>
        <w:spacing w:after="100"/>
        <w:ind w:left="509" w:hangingChars="181" w:hanging="509"/>
      </w:pPr>
      <w:r w:rsidRPr="002A7EBA">
        <w:rPr>
          <w:rFonts w:hint="eastAsia"/>
        </w:rPr>
        <w:lastRenderedPageBreak/>
        <w:t>入侵防御（</w:t>
      </w:r>
      <w:r w:rsidRPr="002A7EBA">
        <w:rPr>
          <w:rFonts w:hint="eastAsia"/>
        </w:rPr>
        <w:t>IPS</w:t>
      </w:r>
      <w:r w:rsidRPr="002A7EBA">
        <w:rPr>
          <w:rFonts w:hint="eastAsia"/>
        </w:rPr>
        <w:t>）</w:t>
      </w:r>
      <w:bookmarkEnd w:id="70"/>
      <w:bookmarkEnd w:id="71"/>
    </w:p>
    <w:p w14:paraId="777BEDF5" w14:textId="77777777" w:rsidR="006F1727" w:rsidRPr="00A8735E" w:rsidRDefault="008B0BB5" w:rsidP="00C13F31">
      <w:pPr>
        <w:pStyle w:val="3"/>
        <w:spacing w:before="318" w:afterLines="100" w:after="318"/>
        <w:rPr>
          <w:sz w:val="24"/>
        </w:rPr>
      </w:pPr>
      <w:bookmarkStart w:id="72" w:name="_Toc20125_WPSOffice_Level3"/>
      <w:bookmarkStart w:id="73" w:name="_Toc10218518"/>
      <w:r w:rsidRPr="00A8735E">
        <w:rPr>
          <w:rFonts w:hint="eastAsia"/>
          <w:sz w:val="24"/>
        </w:rPr>
        <w:t>IPS功能介绍</w:t>
      </w:r>
      <w:bookmarkEnd w:id="72"/>
      <w:bookmarkEnd w:id="73"/>
    </w:p>
    <w:p w14:paraId="6864BCB9" w14:textId="77777777" w:rsidR="000C4424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入侵防御系统（Intrusion Prevention System）依靠对数据包的检测来发现对内网系统的潜在威胁。IPS将检查入网的数据包，确定这种数据包的真正用途，然后根据用户配置决定是否允许这种数据包进入目标区域网络。</w:t>
      </w:r>
      <w:bookmarkStart w:id="74" w:name="_Toc9624_WPSOffice_Level3"/>
    </w:p>
    <w:p w14:paraId="7BA8F49F" w14:textId="77777777" w:rsidR="006F1727" w:rsidRPr="00A8735E" w:rsidRDefault="008B0BB5" w:rsidP="00C13F31">
      <w:pPr>
        <w:pStyle w:val="3"/>
        <w:spacing w:before="318" w:afterLines="100" w:after="318"/>
        <w:rPr>
          <w:sz w:val="24"/>
        </w:rPr>
      </w:pPr>
      <w:bookmarkStart w:id="75" w:name="_Toc10218519"/>
      <w:r w:rsidRPr="00A8735E">
        <w:rPr>
          <w:rFonts w:hint="eastAsia"/>
          <w:sz w:val="24"/>
        </w:rPr>
        <w:t>IPS</w:t>
      </w:r>
      <w:bookmarkEnd w:id="74"/>
      <w:r w:rsidR="003F6193" w:rsidRPr="00A8735E">
        <w:rPr>
          <w:rFonts w:hint="eastAsia"/>
          <w:sz w:val="24"/>
        </w:rPr>
        <w:t>典型配置案例</w:t>
      </w:r>
      <w:bookmarkEnd w:id="75"/>
    </w:p>
    <w:p w14:paraId="1BBD7BCA" w14:textId="1E5BD316" w:rsidR="000C4424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某客户拓扑如下，</w:t>
      </w:r>
      <w:proofErr w:type="spellStart"/>
      <w:r w:rsidR="007A2F60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路由模式部署。内网服务器区与用户区通过分别位于</w:t>
      </w:r>
      <w:proofErr w:type="spellStart"/>
      <w:r w:rsidR="007A2F60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两个不同的接口。客户希望利用IPS</w:t>
      </w:r>
      <w:r w:rsidR="00212528">
        <w:rPr>
          <w:rFonts w:asciiTheme="minorEastAsia" w:eastAsiaTheme="minorEastAsia" w:hAnsiTheme="minorEastAsia" w:hint="eastAsia"/>
          <w:sz w:val="20"/>
        </w:rPr>
        <w:t>功能既</w:t>
      </w:r>
      <w:r w:rsidRPr="002A7EBA">
        <w:rPr>
          <w:rFonts w:asciiTheme="minorEastAsia" w:eastAsiaTheme="minorEastAsia" w:hAnsiTheme="minorEastAsia" w:hint="eastAsia"/>
          <w:sz w:val="20"/>
        </w:rPr>
        <w:t>保护服务器，又保护客户端。</w:t>
      </w:r>
    </w:p>
    <w:p w14:paraId="4F42A9F5" w14:textId="77777777" w:rsidR="00D05F6C" w:rsidRPr="002A7EBA" w:rsidRDefault="00D05F6C" w:rsidP="00C13F31">
      <w:pPr>
        <w:spacing w:beforeLines="100" w:before="318" w:afterLines="100" w:after="318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</w:p>
    <w:p w14:paraId="4B7EF0F9" w14:textId="77777777" w:rsidR="00D05F6C" w:rsidRPr="002A7EBA" w:rsidRDefault="00DC3703" w:rsidP="00C13F31">
      <w:pPr>
        <w:spacing w:beforeLines="100" w:before="318" w:afterLines="100" w:after="318"/>
        <w:jc w:val="center"/>
        <w:rPr>
          <w:rFonts w:asciiTheme="minorEastAsia" w:hAnsiTheme="minorEastAsia" w:cstheme="minorEastAsia"/>
          <w:sz w:val="24"/>
          <w:szCs w:val="28"/>
        </w:rPr>
      </w:pPr>
      <w:r w:rsidRPr="000131F0">
        <w:rPr>
          <w:rFonts w:ascii="微软雅黑" w:eastAsia="微软雅黑" w:hAnsi="微软雅黑" w:cstheme="minorEastAsia" w:hint="eastAsia"/>
          <w:sz w:val="28"/>
          <w:szCs w:val="28"/>
        </w:rPr>
        <w:object w:dxaOrig="7695" w:dyaOrig="9540" w14:anchorId="1CC4C6FF">
          <v:shape id="_x0000_i1028" type="#_x0000_t75" style="width:189.8pt;height:226.4pt" o:ole="">
            <v:imagedata r:id="rId30" o:title=""/>
          </v:shape>
          <o:OLEObject Type="Embed" ProgID="Visio.Drawing.15" ShapeID="_x0000_i1028" DrawAspect="Content" ObjectID="_1696420342" r:id="rId31"/>
        </w:object>
      </w:r>
    </w:p>
    <w:p w14:paraId="5FEF598C" w14:textId="5F6E46D5" w:rsidR="003F6193" w:rsidRPr="002A7EBA" w:rsidRDefault="003F6193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第一步：首先要在【网络配置】&gt;【安全区域】，将</w:t>
      </w:r>
      <w:proofErr w:type="spellStart"/>
      <w:r w:rsidR="007A2F60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三个接口划分到不同区域。本案例中，将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1定义成外网区，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2定义成DMZ区，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Pr="002A7EBA">
        <w:rPr>
          <w:rFonts w:asciiTheme="minorEastAsia" w:eastAsiaTheme="minorEastAsia" w:hAnsiTheme="minorEastAsia" w:hint="eastAsia"/>
          <w:sz w:val="20"/>
        </w:rPr>
        <w:t>3口定义成内网区。【系统对象】&gt;【地址簿】将</w:t>
      </w:r>
      <w:r w:rsidR="001D296B" w:rsidRPr="002A7EBA">
        <w:rPr>
          <w:rFonts w:asciiTheme="minorEastAsia" w:eastAsiaTheme="minorEastAsia" w:hAnsiTheme="minorEastAsia" w:hint="eastAsia"/>
          <w:sz w:val="20"/>
        </w:rPr>
        <w:t>192.168.1.0</w:t>
      </w:r>
      <w:r w:rsidRPr="002A7EBA">
        <w:rPr>
          <w:rFonts w:asciiTheme="minorEastAsia" w:eastAsiaTheme="minorEastAsia" w:hAnsiTheme="minorEastAsia" w:hint="eastAsia"/>
          <w:sz w:val="20"/>
        </w:rPr>
        <w:t>/24定义成服务器，</w:t>
      </w:r>
      <w:r w:rsidR="001D296B" w:rsidRPr="002A7EBA">
        <w:rPr>
          <w:rFonts w:asciiTheme="minorEastAsia" w:eastAsiaTheme="minorEastAsia" w:hAnsiTheme="minorEastAsia" w:hint="eastAsia"/>
          <w:sz w:val="20"/>
        </w:rPr>
        <w:t>172.18.1.0</w:t>
      </w:r>
      <w:r w:rsidRPr="002A7EBA">
        <w:rPr>
          <w:rFonts w:asciiTheme="minorEastAsia" w:eastAsiaTheme="minorEastAsia" w:hAnsiTheme="minorEastAsia" w:hint="eastAsia"/>
          <w:sz w:val="20"/>
        </w:rPr>
        <w:t>/24定义成内网用户，界面如下：</w:t>
      </w:r>
    </w:p>
    <w:p w14:paraId="6A606BA3" w14:textId="31658F87" w:rsidR="00D05F6C" w:rsidRDefault="003F6193" w:rsidP="00C13F31">
      <w:pPr>
        <w:spacing w:beforeLines="100" w:before="318" w:afterLines="100" w:after="318"/>
        <w:jc w:val="left"/>
        <w:rPr>
          <w:rFonts w:asciiTheme="minorEastAsia" w:hAnsiTheme="minorEastAsia" w:cstheme="minorEastAsia"/>
          <w:sz w:val="24"/>
          <w:szCs w:val="28"/>
        </w:rPr>
      </w:pPr>
      <w:r w:rsidRPr="002A7EBA">
        <w:rPr>
          <w:noProof/>
          <w:sz w:val="20"/>
        </w:rPr>
        <w:drawing>
          <wp:inline distT="0" distB="0" distL="0" distR="0" wp14:anchorId="4412DB56" wp14:editId="73BBF240">
            <wp:extent cx="3615316" cy="1558629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</a:extLst>
                    </a:blip>
                    <a:srcRect t="21527"/>
                    <a:stretch/>
                  </pic:blipFill>
                  <pic:spPr bwMode="auto">
                    <a:xfrm>
                      <a:off x="0" y="0"/>
                      <a:ext cx="3636419" cy="1567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E3D23" w14:textId="4EAAE341" w:rsidR="00D05F6C" w:rsidRPr="002A7EBA" w:rsidRDefault="002D21A7" w:rsidP="00C13F31">
      <w:pPr>
        <w:spacing w:beforeLines="100" w:before="318" w:afterLines="100" w:after="318"/>
        <w:jc w:val="left"/>
        <w:rPr>
          <w:rFonts w:asciiTheme="minorEastAsia" w:hAnsiTheme="minorEastAsia" w:cstheme="minorEastAsia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CDD1473" wp14:editId="626E32C5">
            <wp:extent cx="3888740" cy="70231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C10EE" w14:textId="77777777" w:rsidR="003F6193" w:rsidRPr="002A7EBA" w:rsidRDefault="003F6193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第二步：设置服务器保护，进入IPS设置处，点击&lt;新增&gt;，设置好规则名称。源区域选择</w:t>
      </w:r>
      <w:r w:rsidR="004011A4" w:rsidRPr="002A7EBA">
        <w:rPr>
          <w:rFonts w:asciiTheme="minorEastAsia" w:eastAsiaTheme="minorEastAsia" w:hAnsiTheme="minorEastAsia" w:hint="eastAsia"/>
          <w:sz w:val="20"/>
        </w:rPr>
        <w:t>外网区</w:t>
      </w:r>
      <w:r w:rsidR="0087411A">
        <w:rPr>
          <w:rFonts w:asciiTheme="minorEastAsia" w:eastAsiaTheme="minorEastAsia" w:hAnsiTheme="minorEastAsia" w:hint="eastAsia"/>
          <w:sz w:val="20"/>
        </w:rPr>
        <w:t>（</w:t>
      </w:r>
      <w:r w:rsidR="004011A4">
        <w:rPr>
          <w:rFonts w:asciiTheme="minorEastAsia" w:eastAsiaTheme="minorEastAsia" w:hAnsiTheme="minorEastAsia" w:hint="eastAsia"/>
          <w:sz w:val="20"/>
        </w:rPr>
        <w:t>L</w:t>
      </w:r>
      <w:r w:rsidR="004011A4">
        <w:rPr>
          <w:rFonts w:asciiTheme="minorEastAsia" w:eastAsiaTheme="minorEastAsia" w:hAnsiTheme="minorEastAsia"/>
          <w:sz w:val="20"/>
        </w:rPr>
        <w:t>3-WAN</w:t>
      </w:r>
      <w:r w:rsidR="00FB108A">
        <w:rPr>
          <w:rFonts w:asciiTheme="minorEastAsia" w:eastAsiaTheme="minorEastAsia" w:hAnsiTheme="minorEastAsia" w:hint="eastAsia"/>
          <w:sz w:val="20"/>
        </w:rPr>
        <w:t>）</w:t>
      </w:r>
      <w:r w:rsidRPr="002A7EBA">
        <w:rPr>
          <w:rFonts w:asciiTheme="minorEastAsia" w:eastAsiaTheme="minorEastAsia" w:hAnsiTheme="minorEastAsia" w:hint="eastAsia"/>
          <w:sz w:val="20"/>
        </w:rPr>
        <w:t>，目的区域选择DMZ区，目的IP选择服务器组。设置保护服务器、口令暴力破解防护、恶意软件相关相应规则，保护客户端不勾选。点击确定即可。界面如下：</w:t>
      </w:r>
    </w:p>
    <w:p w14:paraId="3A322A31" w14:textId="7DA0334F" w:rsidR="00D05F6C" w:rsidRPr="002A7EBA" w:rsidRDefault="00B9005B" w:rsidP="00C13F31">
      <w:pPr>
        <w:spacing w:beforeLines="100" w:before="318" w:afterLines="100" w:after="318"/>
        <w:jc w:val="left"/>
        <w:rPr>
          <w:rFonts w:asciiTheme="minorEastAsia" w:hAnsiTheme="minorEastAsia" w:cstheme="minorEastAsia"/>
          <w:sz w:val="24"/>
          <w:szCs w:val="28"/>
        </w:rPr>
      </w:pPr>
      <w:r>
        <w:rPr>
          <w:noProof/>
        </w:rPr>
        <w:drawing>
          <wp:inline distT="0" distB="0" distL="0" distR="0" wp14:anchorId="05DD5F1B" wp14:editId="27DAEAD3">
            <wp:extent cx="3764269" cy="2003224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98585" cy="202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6854" w14:textId="77777777" w:rsidR="00D05F6C" w:rsidRPr="002A7EBA" w:rsidRDefault="003F6193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第三步：设置客户端保护。进入IPS设置，点击新增，设置好规则名称。源区域选择内网区，目的区域选择外网区，目的IP</w:t>
      </w:r>
      <w:r w:rsidR="00D413DB">
        <w:rPr>
          <w:rFonts w:asciiTheme="minorEastAsia" w:eastAsiaTheme="minorEastAsia" w:hAnsiTheme="minorEastAsia" w:hint="eastAsia"/>
          <w:sz w:val="20"/>
        </w:rPr>
        <w:t>默认即</w:t>
      </w:r>
      <w:r w:rsidRPr="002A7EBA">
        <w:rPr>
          <w:rFonts w:asciiTheme="minorEastAsia" w:eastAsiaTheme="minorEastAsia" w:hAnsiTheme="minorEastAsia" w:hint="eastAsia"/>
          <w:sz w:val="20"/>
        </w:rPr>
        <w:t>选择全部,勾选保护客户端，并且选择客户端漏洞。点击提交，保存规则即可。界面如下：</w:t>
      </w:r>
    </w:p>
    <w:p w14:paraId="7F741FC6" w14:textId="6EEE47F8" w:rsidR="00D05F6C" w:rsidRPr="002A7EBA" w:rsidRDefault="00B9005B" w:rsidP="00C13F31">
      <w:pPr>
        <w:spacing w:beforeLines="100" w:before="318" w:afterLines="100" w:after="318"/>
        <w:jc w:val="left"/>
        <w:rPr>
          <w:rFonts w:asciiTheme="minorEastAsia" w:hAnsiTheme="minorEastAsia"/>
          <w:sz w:val="20"/>
        </w:rPr>
      </w:pPr>
      <w:r>
        <w:rPr>
          <w:noProof/>
        </w:rPr>
        <w:lastRenderedPageBreak/>
        <w:drawing>
          <wp:inline distT="0" distB="0" distL="0" distR="0" wp14:anchorId="464BDEBE" wp14:editId="18E53F4D">
            <wp:extent cx="3888740" cy="207454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3F727" w14:textId="77777777" w:rsidR="00D05F6C" w:rsidRPr="002A7EBA" w:rsidRDefault="00D05F6C" w:rsidP="00C13F31">
      <w:pPr>
        <w:spacing w:beforeLines="100" w:before="318" w:afterLines="100" w:after="318"/>
        <w:jc w:val="left"/>
        <w:rPr>
          <w:rFonts w:asciiTheme="minorEastAsia" w:hAnsiTheme="minorEastAsia"/>
          <w:sz w:val="20"/>
        </w:rPr>
      </w:pPr>
    </w:p>
    <w:p w14:paraId="3E5D4F56" w14:textId="77777777" w:rsidR="00A26CBB" w:rsidRPr="002A7EBA" w:rsidRDefault="00FC07C9" w:rsidP="00C13F31">
      <w:pPr>
        <w:spacing w:beforeLines="100" w:before="318" w:afterLines="100" w:after="318"/>
        <w:jc w:val="left"/>
        <w:rPr>
          <w:rFonts w:asciiTheme="minorEastAsia" w:hAnsiTheme="minorEastAsia"/>
          <w:sz w:val="20"/>
        </w:rPr>
      </w:pPr>
      <w:r>
        <w:rPr>
          <w:noProof/>
          <w:sz w:val="20"/>
        </w:rPr>
        <w:pict w14:anchorId="6785605F">
          <v:shape id="文本框 21" o:spid="_x0000_s1032" type="#_x0000_t202" style="position:absolute;margin-left:0;margin-top:1.4pt;width:306.15pt;height:108.55pt;z-index:25167206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" fillcolor="#d0d0d0" stroked="f" strokeweight=".5pt">
            <v:textbox style="mso-next-textbox:#文本框 21">
              <w:txbxContent>
                <w:p w14:paraId="2D2F3BA6" w14:textId="77777777" w:rsidR="0067637C" w:rsidRPr="003F6193" w:rsidRDefault="0067637C" w:rsidP="002A7EBA">
                  <w:pPr>
                    <w:tabs>
                      <w:tab w:val="left" w:pos="180"/>
                      <w:tab w:val="left" w:pos="420"/>
                    </w:tabs>
                    <w:spacing w:line="240" w:lineRule="atLeast"/>
                    <w:ind w:left="114" w:hanging="114"/>
                    <w:rPr>
                      <w:rFonts w:asciiTheme="minorEastAsia" w:hAnsiTheme="minorEastAsia"/>
                      <w:sz w:val="18"/>
                    </w:rPr>
                  </w:pPr>
                  <w:r w:rsidRPr="003F6193">
                    <w:rPr>
                      <w:rFonts w:asciiTheme="minorEastAsia" w:hAnsiTheme="minorEastAsia" w:hint="eastAsia"/>
                      <w:b/>
                      <w:sz w:val="18"/>
                    </w:rPr>
                    <w:t>提示：</w:t>
                  </w:r>
                </w:p>
                <w:p w14:paraId="08102327" w14:textId="77777777" w:rsidR="00A66A94" w:rsidRDefault="0067637C" w:rsidP="00EF3EB0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left" w:pos="142"/>
                    </w:tabs>
                    <w:adjustRightInd w:val="0"/>
                    <w:ind w:firstLineChars="0"/>
                    <w:rPr>
                      <w:rFonts w:asciiTheme="minorEastAsia" w:hAnsiTheme="minorEastAsia"/>
                      <w:sz w:val="18"/>
                    </w:rPr>
                  </w:pPr>
                  <w:r w:rsidRPr="00351D80">
                    <w:rPr>
                      <w:rFonts w:asciiTheme="minorEastAsia" w:hAnsiTheme="minorEastAsia" w:hint="eastAsia"/>
                      <w:sz w:val="18"/>
                    </w:rPr>
                    <w:t>由于攻击服务器和客户端使用的攻击手段不同，所以设置保护客户端与保</w:t>
                  </w:r>
                  <w:r w:rsidRPr="00A66A94">
                    <w:rPr>
                      <w:rFonts w:asciiTheme="minorEastAsia" w:hAnsiTheme="minorEastAsia" w:hint="eastAsia"/>
                      <w:sz w:val="18"/>
                    </w:rPr>
                    <w:t>护服务器的客户端漏洞和服务器漏洞规则也是不同的。</w:t>
                  </w:r>
                </w:p>
                <w:p w14:paraId="6E214C75" w14:textId="77777777" w:rsidR="0067637C" w:rsidRPr="00A66A94" w:rsidRDefault="0067637C" w:rsidP="00EF3EB0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left" w:pos="142"/>
                    </w:tabs>
                    <w:adjustRightInd w:val="0"/>
                    <w:ind w:firstLineChars="0"/>
                    <w:rPr>
                      <w:rFonts w:asciiTheme="minorEastAsia" w:hAnsiTheme="minorEastAsia"/>
                      <w:sz w:val="18"/>
                    </w:rPr>
                  </w:pPr>
                  <w:r w:rsidRPr="00A66A94">
                    <w:rPr>
                      <w:rFonts w:asciiTheme="minorEastAsia" w:hAnsiTheme="minorEastAsia" w:hint="eastAsia"/>
                      <w:sz w:val="18"/>
                    </w:rPr>
                    <w:t>一般情况下保护服务器源区域需要选择外网接口所属区域，目的区域选择内网接口所属区域。保护客户端源区域选择内网接口所属区域，目的选择外网接口所属区域。</w:t>
                  </w:r>
                </w:p>
              </w:txbxContent>
            </v:textbox>
            <w10:wrap anchorx="margin"/>
          </v:shape>
        </w:pict>
      </w:r>
    </w:p>
    <w:p w14:paraId="1CB96A9D" w14:textId="77777777" w:rsidR="00A26CBB" w:rsidRPr="002A7EBA" w:rsidRDefault="00A26CBB" w:rsidP="00C13F31">
      <w:pPr>
        <w:spacing w:beforeLines="100" w:before="318" w:afterLines="100" w:after="318"/>
        <w:jc w:val="left"/>
        <w:rPr>
          <w:rFonts w:asciiTheme="minorEastAsia" w:hAnsiTheme="minorEastAsia" w:cstheme="minorEastAsia"/>
          <w:sz w:val="24"/>
          <w:szCs w:val="28"/>
        </w:rPr>
      </w:pPr>
    </w:p>
    <w:p w14:paraId="103BD0BF" w14:textId="77777777" w:rsidR="00F167EF" w:rsidRDefault="00F167EF" w:rsidP="00C13F31">
      <w:pPr>
        <w:spacing w:beforeLines="100" w:before="318" w:afterLines="100" w:after="318"/>
        <w:jc w:val="left"/>
        <w:rPr>
          <w:rFonts w:asciiTheme="minorEastAsia" w:hAnsiTheme="minorEastAsia" w:cstheme="minorEastAsia"/>
          <w:sz w:val="24"/>
          <w:szCs w:val="28"/>
        </w:rPr>
      </w:pPr>
    </w:p>
    <w:p w14:paraId="61C3DC58" w14:textId="146F7553" w:rsidR="0079574A" w:rsidRDefault="0079574A" w:rsidP="00C13F31">
      <w:pPr>
        <w:spacing w:afterLines="200" w:after="636"/>
        <w:jc w:val="left"/>
        <w:rPr>
          <w:rFonts w:asciiTheme="minorEastAsia" w:hAnsiTheme="minorEastAsia" w:cstheme="minorEastAsia"/>
          <w:sz w:val="24"/>
          <w:szCs w:val="28"/>
        </w:rPr>
      </w:pPr>
    </w:p>
    <w:p w14:paraId="12F4AE5F" w14:textId="77777777" w:rsidR="009F7365" w:rsidRPr="002A7EBA" w:rsidRDefault="009F7365" w:rsidP="00C13F31">
      <w:pPr>
        <w:spacing w:afterLines="200" w:after="636"/>
        <w:jc w:val="left"/>
        <w:rPr>
          <w:rFonts w:asciiTheme="minorEastAsia" w:hAnsiTheme="minorEastAsia" w:cstheme="minorEastAsia"/>
          <w:sz w:val="24"/>
          <w:szCs w:val="28"/>
        </w:rPr>
      </w:pPr>
    </w:p>
    <w:p w14:paraId="31E8F536" w14:textId="77777777" w:rsidR="000C4424" w:rsidRPr="002A7EBA" w:rsidRDefault="008B0BB5" w:rsidP="000D1E0C">
      <w:pPr>
        <w:pStyle w:val="2"/>
        <w:spacing w:after="100"/>
        <w:ind w:left="509" w:hangingChars="181" w:hanging="509"/>
      </w:pPr>
      <w:bookmarkStart w:id="76" w:name="_Toc6932_WPSOffice_Level2"/>
      <w:bookmarkStart w:id="77" w:name="_Toc10218520"/>
      <w:r w:rsidRPr="002A7EBA">
        <w:rPr>
          <w:rFonts w:hint="eastAsia"/>
        </w:rPr>
        <w:lastRenderedPageBreak/>
        <w:t>WEB</w:t>
      </w:r>
      <w:r w:rsidRPr="002A7EBA">
        <w:rPr>
          <w:rFonts w:hint="eastAsia"/>
        </w:rPr>
        <w:t>应用防护</w:t>
      </w:r>
      <w:bookmarkEnd w:id="76"/>
      <w:bookmarkEnd w:id="77"/>
    </w:p>
    <w:p w14:paraId="5113D8E8" w14:textId="77777777" w:rsidR="000C4424" w:rsidRPr="00A8735E" w:rsidRDefault="008B0BB5" w:rsidP="00C13F31">
      <w:pPr>
        <w:pStyle w:val="3"/>
        <w:spacing w:before="318" w:afterLines="100" w:after="318"/>
        <w:rPr>
          <w:sz w:val="24"/>
        </w:rPr>
      </w:pPr>
      <w:bookmarkStart w:id="78" w:name="_Toc11377_WPSOffice_Level3"/>
      <w:bookmarkStart w:id="79" w:name="_Toc10218521"/>
      <w:r w:rsidRPr="00A8735E">
        <w:rPr>
          <w:rFonts w:hint="eastAsia"/>
          <w:sz w:val="24"/>
        </w:rPr>
        <w:t>WEB应用防护介绍</w:t>
      </w:r>
      <w:bookmarkEnd w:id="78"/>
      <w:bookmarkEnd w:id="79"/>
    </w:p>
    <w:p w14:paraId="01751048" w14:textId="77777777" w:rsidR="000C4424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WEB应用防护主要用于保护内网的WEB服务器免受各种攻击。是专门针对客户内网的WEB服务器设计的防攻击策略，可以防止OS命令注入、SQL注入、XSS攻击等各种针对WEB应用的攻击行为。</w:t>
      </w:r>
    </w:p>
    <w:p w14:paraId="02FE3F06" w14:textId="77777777" w:rsidR="00D05F6C" w:rsidRPr="00A8735E" w:rsidRDefault="008B0BB5" w:rsidP="00C13F31">
      <w:pPr>
        <w:pStyle w:val="3"/>
        <w:spacing w:before="318" w:afterLines="100" w:after="318"/>
        <w:rPr>
          <w:sz w:val="24"/>
        </w:rPr>
      </w:pPr>
      <w:bookmarkStart w:id="80" w:name="_Toc5302_WPSOffice_Level3"/>
      <w:bookmarkStart w:id="81" w:name="_Toc10218522"/>
      <w:r w:rsidRPr="00A8735E">
        <w:rPr>
          <w:rFonts w:hint="eastAsia"/>
          <w:sz w:val="24"/>
        </w:rPr>
        <w:t>WEB应用防护配置案例</w:t>
      </w:r>
      <w:bookmarkEnd w:id="80"/>
      <w:bookmarkEnd w:id="81"/>
    </w:p>
    <w:p w14:paraId="6EC48ABE" w14:textId="30F0BBFB" w:rsidR="000C4424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某客户拓扑如下，</w:t>
      </w:r>
      <w:proofErr w:type="spellStart"/>
      <w:r w:rsidR="007A2F60">
        <w:rPr>
          <w:rFonts w:asciiTheme="minorEastAsia" w:eastAsiaTheme="minorEastAsia" w:hAnsiTheme="minorEastAsia" w:hint="eastAsia"/>
          <w:sz w:val="20"/>
        </w:rPr>
        <w:t>netlog</w:t>
      </w:r>
      <w:proofErr w:type="spellEnd"/>
      <w:r w:rsidRPr="002A7EBA">
        <w:rPr>
          <w:rFonts w:asciiTheme="minorEastAsia" w:eastAsiaTheme="minorEastAsia" w:hAnsiTheme="minorEastAsia" w:hint="eastAsia"/>
          <w:sz w:val="20"/>
        </w:rPr>
        <w:t>路由模式部署在网络出口，客户希望针对内网的WEB服务器群进行保护。</w:t>
      </w:r>
    </w:p>
    <w:p w14:paraId="050B7DE5" w14:textId="77777777" w:rsidR="00D05F6C" w:rsidRPr="002A7EBA" w:rsidRDefault="004D7F04" w:rsidP="00C13F31">
      <w:pPr>
        <w:spacing w:beforeLines="100" w:before="318" w:afterLines="100" w:after="318"/>
        <w:jc w:val="center"/>
        <w:rPr>
          <w:rFonts w:asciiTheme="minorEastAsia" w:eastAsiaTheme="minorEastAsia" w:hAnsiTheme="minorEastAsia" w:cstheme="minorEastAsia"/>
          <w:sz w:val="24"/>
          <w:szCs w:val="28"/>
        </w:rPr>
      </w:pPr>
      <w:r w:rsidRPr="000131F0">
        <w:rPr>
          <w:rFonts w:ascii="微软雅黑" w:eastAsia="微软雅黑" w:hAnsi="微软雅黑" w:cstheme="minorEastAsia" w:hint="eastAsia"/>
          <w:sz w:val="28"/>
          <w:szCs w:val="28"/>
        </w:rPr>
        <w:object w:dxaOrig="7995" w:dyaOrig="9510" w14:anchorId="02CF1A05">
          <v:shape id="_x0000_i1029" type="#_x0000_t75" style="width:191.05pt;height:226.4pt" o:ole="">
            <v:imagedata r:id="rId37" o:title=""/>
          </v:shape>
          <o:OLEObject Type="Embed" ProgID="Visio.Drawing.15" ShapeID="_x0000_i1029" DrawAspect="Content" ObjectID="_1696420343" r:id="rId38"/>
        </w:object>
      </w:r>
    </w:p>
    <w:p w14:paraId="24E95D7C" w14:textId="77777777" w:rsidR="00D05F6C" w:rsidRPr="002A7EBA" w:rsidRDefault="00D71634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lastRenderedPageBreak/>
        <w:t>第一步：在设置策略之前，需要在【网络配置】&gt;【安全区域】定义好接口所属的区域。【</w:t>
      </w:r>
      <w:r w:rsidR="005C0BCB">
        <w:rPr>
          <w:rFonts w:asciiTheme="minorEastAsia" w:eastAsiaTheme="minorEastAsia" w:hAnsiTheme="minorEastAsia" w:hint="eastAsia"/>
          <w:sz w:val="20"/>
        </w:rPr>
        <w:t>服务器防护</w:t>
      </w:r>
      <w:r w:rsidRPr="002A7EBA">
        <w:rPr>
          <w:rFonts w:asciiTheme="minorEastAsia" w:eastAsiaTheme="minorEastAsia" w:hAnsiTheme="minorEastAsia" w:hint="eastAsia"/>
          <w:sz w:val="20"/>
        </w:rPr>
        <w:t>】&gt;【</w:t>
      </w:r>
      <w:r w:rsidR="005C0BCB">
        <w:rPr>
          <w:rFonts w:asciiTheme="minorEastAsia" w:eastAsiaTheme="minorEastAsia" w:hAnsiTheme="minorEastAsia" w:hint="eastAsia"/>
          <w:sz w:val="20"/>
        </w:rPr>
        <w:t>服务器配置</w:t>
      </w:r>
      <w:r w:rsidRPr="002A7EBA">
        <w:rPr>
          <w:rFonts w:asciiTheme="minorEastAsia" w:eastAsiaTheme="minorEastAsia" w:hAnsiTheme="minorEastAsia" w:hint="eastAsia"/>
          <w:sz w:val="20"/>
        </w:rPr>
        <w:t>】定义好服务器所属的IP组。此案例中将需要将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="00FB108A">
        <w:rPr>
          <w:rFonts w:asciiTheme="minorEastAsia" w:eastAsiaTheme="minorEastAsia" w:hAnsiTheme="minorEastAsia"/>
          <w:sz w:val="20"/>
        </w:rPr>
        <w:t>1</w:t>
      </w:r>
      <w:r w:rsidRPr="002A7EBA">
        <w:rPr>
          <w:rFonts w:asciiTheme="minorEastAsia" w:eastAsiaTheme="minorEastAsia" w:hAnsiTheme="minorEastAsia" w:hint="eastAsia"/>
          <w:sz w:val="20"/>
        </w:rPr>
        <w:t>定义</w:t>
      </w:r>
      <w:r w:rsidR="00E5150E">
        <w:rPr>
          <w:rFonts w:asciiTheme="minorEastAsia" w:eastAsiaTheme="minorEastAsia" w:hAnsiTheme="minorEastAsia" w:hint="eastAsia"/>
          <w:sz w:val="20"/>
        </w:rPr>
        <w:t>为三层外网</w:t>
      </w:r>
      <w:r w:rsidRPr="002A7EBA">
        <w:rPr>
          <w:rFonts w:asciiTheme="minorEastAsia" w:eastAsiaTheme="minorEastAsia" w:hAnsiTheme="minorEastAsia" w:hint="eastAsia"/>
          <w:sz w:val="20"/>
        </w:rPr>
        <w:t>区。</w:t>
      </w:r>
      <w:r w:rsidR="001E65B2">
        <w:rPr>
          <w:rFonts w:asciiTheme="minorEastAsia" w:eastAsiaTheme="minorEastAsia" w:hAnsiTheme="minorEastAsia" w:hint="eastAsia"/>
          <w:sz w:val="20"/>
        </w:rPr>
        <w:t>ETH</w:t>
      </w:r>
      <w:r w:rsidR="00FB108A">
        <w:rPr>
          <w:rFonts w:asciiTheme="minorEastAsia" w:eastAsiaTheme="minorEastAsia" w:hAnsiTheme="minorEastAsia"/>
          <w:sz w:val="20"/>
        </w:rPr>
        <w:t>2</w:t>
      </w:r>
      <w:r w:rsidRPr="002A7EBA">
        <w:rPr>
          <w:rFonts w:asciiTheme="minorEastAsia" w:eastAsiaTheme="minorEastAsia" w:hAnsiTheme="minorEastAsia" w:hint="eastAsia"/>
          <w:sz w:val="20"/>
        </w:rPr>
        <w:t>定义为</w:t>
      </w:r>
      <w:r w:rsidR="00E5150E">
        <w:rPr>
          <w:rFonts w:asciiTheme="minorEastAsia" w:eastAsiaTheme="minorEastAsia" w:hAnsiTheme="minorEastAsia" w:hint="eastAsia"/>
          <w:sz w:val="20"/>
        </w:rPr>
        <w:t>三层内网</w:t>
      </w:r>
      <w:r w:rsidRPr="002A7EBA">
        <w:rPr>
          <w:rFonts w:asciiTheme="minorEastAsia" w:eastAsiaTheme="minorEastAsia" w:hAnsiTheme="minorEastAsia" w:hint="eastAsia"/>
          <w:sz w:val="20"/>
        </w:rPr>
        <w:t>区。192.168.18.0/24定义为WEB服务器。如图：</w:t>
      </w:r>
    </w:p>
    <w:p w14:paraId="27B426BB" w14:textId="7E998BFC" w:rsidR="000C4424" w:rsidRDefault="003C350F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  <w:r>
        <w:rPr>
          <w:noProof/>
        </w:rPr>
        <w:drawing>
          <wp:inline distT="0" distB="0" distL="0" distR="0" wp14:anchorId="639C3B68" wp14:editId="5A863433">
            <wp:extent cx="3388037" cy="1385864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00038" cy="139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8EC1" w14:textId="6CAAEDBA" w:rsidR="00F84802" w:rsidRPr="005C0BCB" w:rsidRDefault="004F403A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  <w:r>
        <w:rPr>
          <w:noProof/>
        </w:rPr>
        <w:drawing>
          <wp:inline distT="0" distB="0" distL="0" distR="0" wp14:anchorId="746EFAB8" wp14:editId="1CD7AF95">
            <wp:extent cx="3403894" cy="419094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443670" cy="42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74C25" w14:textId="77777777" w:rsidR="00D71634" w:rsidRPr="002A7EBA" w:rsidRDefault="00D71634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第二步：进入【服务器保护】&gt;【WEB应用防护】界面，单击新增，填写规则名称。此案例中，服务器在内网区，所以要防护攻击，源区域应该是外网。此处选择源区域为L3-WAN，勾选</w:t>
      </w:r>
      <w:r w:rsidR="00212528">
        <w:rPr>
          <w:rFonts w:asciiTheme="minorEastAsia" w:eastAsiaTheme="minorEastAsia" w:hAnsiTheme="minorEastAsia" w:hint="eastAsia"/>
          <w:sz w:val="20"/>
        </w:rPr>
        <w:t>服务</w:t>
      </w:r>
      <w:r w:rsidRPr="002A7EBA">
        <w:rPr>
          <w:rFonts w:asciiTheme="minorEastAsia" w:eastAsiaTheme="minorEastAsia" w:hAnsiTheme="minorEastAsia" w:hint="eastAsia"/>
          <w:sz w:val="20"/>
        </w:rPr>
        <w:t>器列表&lt;web服务器&gt;。页面如下：</w:t>
      </w:r>
    </w:p>
    <w:p w14:paraId="2930EC9A" w14:textId="427B438E" w:rsidR="00D05F6C" w:rsidRPr="002A7EBA" w:rsidRDefault="002C7550" w:rsidP="00C13F31">
      <w:pPr>
        <w:spacing w:beforeLines="100" w:before="318" w:afterLines="100" w:after="318"/>
        <w:jc w:val="left"/>
        <w:rPr>
          <w:rFonts w:asciiTheme="minorEastAsia" w:eastAsiaTheme="minorEastAsia" w:hAnsiTheme="minorEastAsia" w:cstheme="minorEastAsia"/>
          <w:sz w:val="24"/>
          <w:szCs w:val="28"/>
        </w:rPr>
      </w:pPr>
      <w:r>
        <w:rPr>
          <w:noProof/>
        </w:rPr>
        <w:drawing>
          <wp:inline distT="0" distB="0" distL="0" distR="0" wp14:anchorId="0DDB8278" wp14:editId="75390BF2">
            <wp:extent cx="3483177" cy="136842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10593" cy="137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19C85" w14:textId="77777777" w:rsidR="00387F81" w:rsidRPr="002A7EBA" w:rsidRDefault="00387F81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lastRenderedPageBreak/>
        <w:t>第三步：</w:t>
      </w:r>
      <w:proofErr w:type="gramStart"/>
      <w:r w:rsidRPr="002A7EBA">
        <w:rPr>
          <w:rFonts w:asciiTheme="minorEastAsia" w:eastAsiaTheme="minorEastAsia" w:hAnsiTheme="minorEastAsia" w:hint="eastAsia"/>
          <w:sz w:val="20"/>
        </w:rPr>
        <w:t>勾选</w:t>
      </w:r>
      <w:proofErr w:type="gramEnd"/>
      <w:r w:rsidRPr="002A7EBA">
        <w:rPr>
          <w:rFonts w:asciiTheme="minorEastAsia" w:eastAsiaTheme="minorEastAsia" w:hAnsiTheme="minorEastAsia" w:hint="eastAsia"/>
          <w:sz w:val="20"/>
        </w:rPr>
        <w:t>OS命令注入防护，SQL命令注入防护，XSS命令注入防护，CSRF命令注入防护等攻击，在此处选择全部。页面如下：</w:t>
      </w:r>
    </w:p>
    <w:p w14:paraId="540E8C95" w14:textId="11912E2C" w:rsidR="00D05F6C" w:rsidRPr="002A7EBA" w:rsidRDefault="002C7550" w:rsidP="00C13F31">
      <w:pPr>
        <w:spacing w:beforeLines="100" w:before="318" w:afterLines="100" w:after="318"/>
        <w:jc w:val="left"/>
        <w:rPr>
          <w:rFonts w:asciiTheme="minorEastAsia" w:eastAsiaTheme="minorEastAsia" w:hAnsiTheme="minorEastAsia" w:cstheme="minorEastAsia"/>
          <w:sz w:val="24"/>
          <w:szCs w:val="28"/>
        </w:rPr>
      </w:pPr>
      <w:r>
        <w:rPr>
          <w:noProof/>
        </w:rPr>
        <w:drawing>
          <wp:inline distT="0" distB="0" distL="0" distR="0" wp14:anchorId="09A5012A" wp14:editId="0C1B0C28">
            <wp:extent cx="3888740" cy="276225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40A0B" w14:textId="77777777" w:rsidR="00D05F6C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第四步：</w:t>
      </w:r>
      <w:proofErr w:type="gramStart"/>
      <w:r w:rsidRPr="002A7EBA">
        <w:rPr>
          <w:rFonts w:asciiTheme="minorEastAsia" w:eastAsiaTheme="minorEastAsia" w:hAnsiTheme="minorEastAsia" w:hint="eastAsia"/>
          <w:sz w:val="20"/>
        </w:rPr>
        <w:t>勾选检测</w:t>
      </w:r>
      <w:proofErr w:type="gramEnd"/>
      <w:r w:rsidRPr="002A7EBA">
        <w:rPr>
          <w:rFonts w:asciiTheme="minorEastAsia" w:eastAsiaTheme="minorEastAsia" w:hAnsiTheme="minorEastAsia" w:hint="eastAsia"/>
          <w:sz w:val="20"/>
        </w:rPr>
        <w:t>攻击后&lt;记录日志&gt;与&lt;阻断&gt;。然后提交保存规则，页面如下：</w:t>
      </w:r>
    </w:p>
    <w:p w14:paraId="607220A2" w14:textId="76BE31E1" w:rsidR="000C4424" w:rsidRPr="002A7EBA" w:rsidRDefault="002C7550" w:rsidP="00C13F31">
      <w:pPr>
        <w:spacing w:beforeLines="100" w:before="318" w:afterLines="100" w:after="318"/>
        <w:jc w:val="left"/>
        <w:rPr>
          <w:rFonts w:asciiTheme="minorEastAsia" w:eastAsiaTheme="minorEastAsia" w:hAnsiTheme="minorEastAsia"/>
          <w:sz w:val="20"/>
        </w:rPr>
      </w:pPr>
      <w:r>
        <w:rPr>
          <w:noProof/>
        </w:rPr>
        <w:drawing>
          <wp:inline distT="0" distB="0" distL="0" distR="0" wp14:anchorId="798C6CF6" wp14:editId="48DBBCA1">
            <wp:extent cx="3888740" cy="55308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AE27C" w14:textId="77777777" w:rsidR="000C4424" w:rsidRPr="002A7EBA" w:rsidRDefault="000C4424" w:rsidP="00C13F31">
      <w:pPr>
        <w:spacing w:beforeLines="100" w:before="318" w:afterLines="100" w:after="318"/>
        <w:jc w:val="left"/>
        <w:rPr>
          <w:rFonts w:asciiTheme="minorEastAsia" w:eastAsiaTheme="minorEastAsia" w:hAnsiTheme="minorEastAsia" w:cstheme="minorEastAsia"/>
          <w:sz w:val="24"/>
          <w:szCs w:val="28"/>
        </w:rPr>
      </w:pPr>
    </w:p>
    <w:p w14:paraId="1974118A" w14:textId="77777777" w:rsidR="00A26CBB" w:rsidRPr="002A7EBA" w:rsidRDefault="00A26CBB" w:rsidP="00C13F31">
      <w:pPr>
        <w:widowControl/>
        <w:spacing w:beforeLines="100" w:before="318" w:afterLines="100" w:after="318"/>
        <w:jc w:val="left"/>
        <w:rPr>
          <w:rFonts w:asciiTheme="minorEastAsia" w:eastAsiaTheme="minorEastAsia" w:hAnsiTheme="minorEastAsia" w:cs="Times New Roman"/>
          <w:b/>
          <w:bCs/>
          <w:color w:val="000000" w:themeColor="text1"/>
          <w:sz w:val="28"/>
          <w:szCs w:val="30"/>
        </w:rPr>
      </w:pPr>
    </w:p>
    <w:p w14:paraId="14D19282" w14:textId="77777777" w:rsidR="000C4424" w:rsidRPr="00B25086" w:rsidRDefault="008B0BB5" w:rsidP="00F12F57">
      <w:pPr>
        <w:numPr>
          <w:ilvl w:val="0"/>
          <w:numId w:val="2"/>
        </w:numPr>
        <w:ind w:left="643" w:hangingChars="200" w:hanging="643"/>
        <w:jc w:val="center"/>
        <w:outlineLvl w:val="0"/>
        <w:rPr>
          <w:rFonts w:asciiTheme="minorEastAsia" w:eastAsiaTheme="minorEastAsia" w:hAnsiTheme="minorEastAsia" w:cs="Times New Roman"/>
          <w:b/>
          <w:bCs/>
          <w:color w:val="000000" w:themeColor="text1"/>
          <w:position w:val="-60"/>
          <w:sz w:val="32"/>
          <w:szCs w:val="32"/>
        </w:rPr>
      </w:pPr>
      <w:bookmarkStart w:id="82" w:name="_Toc28219_WPSOffice_Level1"/>
      <w:bookmarkStart w:id="83" w:name="_Toc10218523"/>
      <w:r w:rsidRPr="00B25086">
        <w:rPr>
          <w:rFonts w:asciiTheme="minorEastAsia" w:eastAsiaTheme="minorEastAsia" w:hAnsiTheme="minorEastAsia" w:cs="Times New Roman" w:hint="eastAsia"/>
          <w:b/>
          <w:bCs/>
          <w:color w:val="000000" w:themeColor="text1"/>
          <w:position w:val="-60"/>
          <w:sz w:val="32"/>
          <w:szCs w:val="32"/>
        </w:rPr>
        <w:lastRenderedPageBreak/>
        <w:t>系统升级</w:t>
      </w:r>
      <w:bookmarkEnd w:id="82"/>
      <w:bookmarkEnd w:id="83"/>
    </w:p>
    <w:p w14:paraId="46EE419E" w14:textId="77777777" w:rsidR="00D71634" w:rsidRPr="002A7EBA" w:rsidRDefault="00D71634" w:rsidP="00C13F31">
      <w:pPr>
        <w:pStyle w:val="a8"/>
        <w:keepNext/>
        <w:keepLines/>
        <w:widowControl/>
        <w:numPr>
          <w:ilvl w:val="0"/>
          <w:numId w:val="1"/>
        </w:numPr>
        <w:spacing w:beforeLines="100" w:before="318" w:afterLines="100" w:after="318"/>
        <w:ind w:firstLineChars="0"/>
        <w:jc w:val="left"/>
        <w:outlineLvl w:val="0"/>
        <w:rPr>
          <w:rFonts w:ascii="Times New Roman" w:hAnsi="Times New Roman" w:cs="Times New Roman"/>
          <w:b/>
          <w:bCs/>
          <w:vanish/>
          <w:kern w:val="44"/>
          <w:sz w:val="40"/>
          <w:szCs w:val="44"/>
        </w:rPr>
      </w:pPr>
      <w:bookmarkStart w:id="84" w:name="_Toc9608339"/>
      <w:bookmarkStart w:id="85" w:name="_Toc9608369"/>
      <w:bookmarkStart w:id="86" w:name="_Toc9608443"/>
      <w:bookmarkStart w:id="87" w:name="_Toc9609073"/>
      <w:bookmarkStart w:id="88" w:name="_Toc9864535"/>
      <w:bookmarkStart w:id="89" w:name="_Toc10044262"/>
      <w:bookmarkStart w:id="90" w:name="_Toc10119897"/>
      <w:bookmarkStart w:id="91" w:name="_Toc10121327"/>
      <w:bookmarkStart w:id="92" w:name="_Toc10211114"/>
      <w:bookmarkStart w:id="93" w:name="_Toc10211775"/>
      <w:bookmarkStart w:id="94" w:name="_Toc10212461"/>
      <w:bookmarkStart w:id="95" w:name="_Toc10212682"/>
      <w:bookmarkStart w:id="96" w:name="_Toc10212747"/>
      <w:bookmarkStart w:id="97" w:name="_Toc10212780"/>
      <w:bookmarkStart w:id="98" w:name="_Toc10212837"/>
      <w:bookmarkStart w:id="99" w:name="_Toc10212865"/>
      <w:bookmarkStart w:id="100" w:name="_Toc10213044"/>
      <w:bookmarkStart w:id="101" w:name="_Toc10214391"/>
      <w:bookmarkStart w:id="102" w:name="_Toc10217394"/>
      <w:bookmarkStart w:id="103" w:name="_Toc10218524"/>
      <w:bookmarkStart w:id="104" w:name="_Toc16199_WPSOffice_Level2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14:paraId="3D5833AC" w14:textId="77777777" w:rsidR="000C4424" w:rsidRPr="002A7EBA" w:rsidRDefault="008B0BB5" w:rsidP="000D1E0C">
      <w:pPr>
        <w:pStyle w:val="2"/>
        <w:spacing w:after="100"/>
        <w:ind w:left="509" w:hangingChars="181" w:hanging="509"/>
      </w:pPr>
      <w:bookmarkStart w:id="105" w:name="_Toc10218525"/>
      <w:r w:rsidRPr="002A7EBA">
        <w:rPr>
          <w:rFonts w:hint="eastAsia"/>
        </w:rPr>
        <w:t>系统升级</w:t>
      </w:r>
      <w:bookmarkEnd w:id="104"/>
      <w:bookmarkEnd w:id="105"/>
    </w:p>
    <w:p w14:paraId="7BC32F30" w14:textId="77777777" w:rsidR="000C4424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升级设备的系统文件，可以升级的系统文件包括：系统版本、</w:t>
      </w:r>
      <w:r w:rsidR="00212528" w:rsidRPr="002A7EBA">
        <w:rPr>
          <w:rFonts w:asciiTheme="minorEastAsia" w:eastAsiaTheme="minorEastAsia" w:hAnsiTheme="minorEastAsia" w:hint="eastAsia"/>
          <w:sz w:val="20"/>
        </w:rPr>
        <w:t>应用特征库、URL库</w:t>
      </w:r>
      <w:r w:rsidR="00212528">
        <w:rPr>
          <w:rFonts w:asciiTheme="minorEastAsia" w:eastAsiaTheme="minorEastAsia" w:hAnsiTheme="minorEastAsia" w:hint="eastAsia"/>
          <w:sz w:val="20"/>
        </w:rPr>
        <w:t>、</w:t>
      </w:r>
      <w:r w:rsidR="00212528" w:rsidRPr="002A7EBA">
        <w:rPr>
          <w:rFonts w:asciiTheme="minorEastAsia" w:eastAsiaTheme="minorEastAsia" w:hAnsiTheme="minorEastAsia" w:hint="eastAsia"/>
          <w:sz w:val="20"/>
        </w:rPr>
        <w:t>病毒库</w:t>
      </w:r>
      <w:r w:rsidR="00212528">
        <w:rPr>
          <w:rFonts w:asciiTheme="minorEastAsia" w:eastAsiaTheme="minorEastAsia" w:hAnsiTheme="minorEastAsia" w:hint="eastAsia"/>
          <w:sz w:val="20"/>
        </w:rPr>
        <w:t>、</w:t>
      </w:r>
      <w:r w:rsidRPr="002A7EBA">
        <w:rPr>
          <w:rFonts w:asciiTheme="minorEastAsia" w:eastAsiaTheme="minorEastAsia" w:hAnsiTheme="minorEastAsia" w:hint="eastAsia"/>
          <w:sz w:val="20"/>
        </w:rPr>
        <w:t>IPS特征库、</w:t>
      </w:r>
      <w:r w:rsidR="00212528">
        <w:rPr>
          <w:rFonts w:asciiTheme="minorEastAsia" w:eastAsiaTheme="minorEastAsia" w:hAnsiTheme="minorEastAsia" w:hint="eastAsia"/>
          <w:sz w:val="20"/>
        </w:rPr>
        <w:t>WAF特征库</w:t>
      </w:r>
      <w:r w:rsidRPr="002A7EBA">
        <w:rPr>
          <w:rFonts w:asciiTheme="minorEastAsia" w:eastAsiaTheme="minorEastAsia" w:hAnsiTheme="minorEastAsia" w:hint="eastAsia"/>
          <w:sz w:val="20"/>
        </w:rPr>
        <w:t>、ISP自动地址表、授权文件。</w:t>
      </w:r>
      <w:r w:rsidR="00212528">
        <w:rPr>
          <w:rFonts w:asciiTheme="minorEastAsia" w:eastAsiaTheme="minorEastAsia" w:hAnsiTheme="minorEastAsia" w:hint="eastAsia"/>
          <w:sz w:val="20"/>
        </w:rPr>
        <w:t>可以自动升级</w:t>
      </w:r>
      <w:r w:rsidRPr="002A7EBA">
        <w:rPr>
          <w:rFonts w:asciiTheme="minorEastAsia" w:eastAsiaTheme="minorEastAsia" w:hAnsiTheme="minorEastAsia" w:hint="eastAsia"/>
          <w:sz w:val="20"/>
        </w:rPr>
        <w:t>的文件则为</w:t>
      </w:r>
      <w:r w:rsidR="00212528" w:rsidRPr="002A7EBA">
        <w:rPr>
          <w:rFonts w:asciiTheme="minorEastAsia" w:eastAsiaTheme="minorEastAsia" w:hAnsiTheme="minorEastAsia" w:hint="eastAsia"/>
          <w:sz w:val="20"/>
        </w:rPr>
        <w:t>应用特征库、URL库</w:t>
      </w:r>
      <w:r w:rsidR="00212528">
        <w:rPr>
          <w:rFonts w:asciiTheme="minorEastAsia" w:eastAsiaTheme="minorEastAsia" w:hAnsiTheme="minorEastAsia" w:hint="eastAsia"/>
          <w:sz w:val="20"/>
        </w:rPr>
        <w:t>、</w:t>
      </w:r>
      <w:r w:rsidR="00212528" w:rsidRPr="002A7EBA">
        <w:rPr>
          <w:rFonts w:asciiTheme="minorEastAsia" w:eastAsiaTheme="minorEastAsia" w:hAnsiTheme="minorEastAsia" w:hint="eastAsia"/>
          <w:sz w:val="20"/>
        </w:rPr>
        <w:t>病毒库</w:t>
      </w:r>
      <w:r w:rsidR="00212528">
        <w:rPr>
          <w:rFonts w:asciiTheme="minorEastAsia" w:eastAsiaTheme="minorEastAsia" w:hAnsiTheme="minorEastAsia" w:hint="eastAsia"/>
          <w:sz w:val="20"/>
        </w:rPr>
        <w:t>、</w:t>
      </w:r>
      <w:r w:rsidR="00212528" w:rsidRPr="002A7EBA">
        <w:rPr>
          <w:rFonts w:asciiTheme="minorEastAsia" w:eastAsiaTheme="minorEastAsia" w:hAnsiTheme="minorEastAsia" w:hint="eastAsia"/>
          <w:sz w:val="20"/>
        </w:rPr>
        <w:t>IPS</w:t>
      </w:r>
      <w:r w:rsidR="00212528">
        <w:rPr>
          <w:rFonts w:asciiTheme="minorEastAsia" w:eastAsiaTheme="minorEastAsia" w:hAnsiTheme="minorEastAsia" w:hint="eastAsia"/>
          <w:sz w:val="20"/>
        </w:rPr>
        <w:t>特征库和WAF特征库</w:t>
      </w:r>
      <w:r w:rsidRPr="002A7EBA">
        <w:rPr>
          <w:rFonts w:asciiTheme="minorEastAsia" w:eastAsiaTheme="minorEastAsia" w:hAnsiTheme="minorEastAsia" w:hint="eastAsia"/>
          <w:sz w:val="20"/>
        </w:rPr>
        <w:t>。</w:t>
      </w:r>
    </w:p>
    <w:p w14:paraId="09F63F40" w14:textId="77777777" w:rsidR="000C4424" w:rsidRPr="002A7EBA" w:rsidRDefault="008B0BB5" w:rsidP="00D3794B">
      <w:pPr>
        <w:pStyle w:val="2"/>
        <w:spacing w:after="100"/>
        <w:ind w:left="509" w:hangingChars="181" w:hanging="509"/>
      </w:pPr>
      <w:bookmarkStart w:id="106" w:name="_Toc3481_WPSOffice_Level2"/>
      <w:bookmarkStart w:id="107" w:name="_Toc10218526"/>
      <w:r w:rsidRPr="002A7EBA">
        <w:rPr>
          <w:rFonts w:hint="eastAsia"/>
        </w:rPr>
        <w:t>系统升级步骤</w:t>
      </w:r>
      <w:bookmarkEnd w:id="106"/>
      <w:bookmarkEnd w:id="107"/>
    </w:p>
    <w:p w14:paraId="46E522A3" w14:textId="77777777" w:rsidR="00D05F6C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第一步：进入【系统配置】&gt;【系统维护】&gt;【系统升级】页面，可以查看设备的各种系统文件信息。如下图：</w:t>
      </w:r>
    </w:p>
    <w:p w14:paraId="5F6E9D61" w14:textId="281BFB81" w:rsidR="00D05F6C" w:rsidRDefault="00C42AFE" w:rsidP="00703C13">
      <w:pPr>
        <w:widowControl/>
        <w:jc w:val="center"/>
        <w:rPr>
          <w:rFonts w:ascii="宋体" w:hAnsi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48C4F04" wp14:editId="5063C3FC">
            <wp:extent cx="3888740" cy="161671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88E19" w14:textId="77777777" w:rsidR="00833F27" w:rsidRPr="00703C13" w:rsidRDefault="00833F27" w:rsidP="00703C13">
      <w:pPr>
        <w:widowControl/>
        <w:jc w:val="center"/>
        <w:rPr>
          <w:rFonts w:ascii="宋体" w:hAnsi="宋体"/>
          <w:kern w:val="0"/>
          <w:sz w:val="24"/>
          <w:szCs w:val="24"/>
        </w:rPr>
      </w:pPr>
    </w:p>
    <w:p w14:paraId="44901239" w14:textId="77777777" w:rsidR="000C4424" w:rsidRPr="002A7EBA" w:rsidRDefault="008B0BB5" w:rsidP="00C13F31">
      <w:pPr>
        <w:spacing w:beforeLines="50" w:before="159" w:afterLines="50" w:after="159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第二</w:t>
      </w:r>
      <w:r w:rsidR="00952859">
        <w:rPr>
          <w:rFonts w:asciiTheme="minorEastAsia" w:eastAsiaTheme="minorEastAsia" w:hAnsiTheme="minorEastAsia" w:hint="eastAsia"/>
          <w:sz w:val="20"/>
        </w:rPr>
        <w:t>步</w:t>
      </w:r>
      <w:r w:rsidRPr="002A7EBA">
        <w:rPr>
          <w:rFonts w:asciiTheme="minorEastAsia" w:eastAsiaTheme="minorEastAsia" w:hAnsiTheme="minorEastAsia" w:hint="eastAsia"/>
          <w:sz w:val="20"/>
        </w:rPr>
        <w:t>：选择需要升级的文件类型，点击&lt;浏览&gt;，找到文件的位置，再点击&lt;确定&gt;按钮开始升级。如下图：</w:t>
      </w:r>
    </w:p>
    <w:p w14:paraId="6617F6F0" w14:textId="63B08379" w:rsidR="000C4424" w:rsidRPr="002A7EBA" w:rsidRDefault="00C42AFE" w:rsidP="00C13F31">
      <w:pPr>
        <w:spacing w:beforeLines="100" w:before="318" w:afterLines="100" w:after="318"/>
        <w:jc w:val="left"/>
        <w:rPr>
          <w:rFonts w:asciiTheme="minorEastAsia" w:eastAsiaTheme="minorEastAsia" w:hAnsiTheme="minorEastAsia" w:cs="Times New Roman"/>
          <w:b/>
          <w:bCs/>
          <w:color w:val="000000" w:themeColor="text1"/>
          <w:sz w:val="28"/>
          <w:szCs w:val="30"/>
        </w:rPr>
      </w:pPr>
      <w:r>
        <w:rPr>
          <w:noProof/>
        </w:rPr>
        <w:lastRenderedPageBreak/>
        <w:drawing>
          <wp:inline distT="0" distB="0" distL="0" distR="0" wp14:anchorId="05B0A695" wp14:editId="48E37FD7">
            <wp:extent cx="3888740" cy="56896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9340C" w14:textId="77777777" w:rsidR="000C4424" w:rsidRPr="002A7EBA" w:rsidRDefault="00FC07C9" w:rsidP="00C13F31">
      <w:pPr>
        <w:spacing w:beforeLines="100" w:before="318" w:afterLines="100" w:after="318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  <w:r>
        <w:rPr>
          <w:noProof/>
          <w:sz w:val="20"/>
        </w:rPr>
        <w:pict w14:anchorId="2D44C36E">
          <v:shape id="文本框 28" o:spid="_x0000_s1033" type="#_x0000_t202" style="position:absolute;left:0;text-align:left;margin-left:-1.2pt;margin-top:1.9pt;width:312.5pt;height:98.65pt;z-index:251685376;visibility:visible;mso-width-relative:margin;mso-height-relative:margin" fillcolor="#d0d0d0" stroked="f" strokeweight=".5pt">
            <v:textbox style="mso-next-textbox:#文本框 28">
              <w:txbxContent>
                <w:p w14:paraId="3C48E12D" w14:textId="77777777" w:rsidR="0067637C" w:rsidRPr="00D71634" w:rsidRDefault="0067637C" w:rsidP="00340B26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71634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提示：</w:t>
                  </w:r>
                </w:p>
                <w:p w14:paraId="52F35B41" w14:textId="77777777" w:rsidR="0067637C" w:rsidRPr="00B0124F" w:rsidRDefault="0067637C" w:rsidP="00EF3EB0">
                  <w:pPr>
                    <w:numPr>
                      <w:ilvl w:val="0"/>
                      <w:numId w:val="7"/>
                    </w:numPr>
                    <w:ind w:left="357" w:hanging="357"/>
                    <w:rPr>
                      <w:rFonts w:ascii="宋体" w:hAnsi="宋体"/>
                      <w:sz w:val="18"/>
                      <w:szCs w:val="18"/>
                    </w:rPr>
                  </w:pPr>
                  <w:r w:rsidRPr="00B0124F">
                    <w:rPr>
                      <w:rFonts w:ascii="宋体" w:hAnsi="宋体" w:hint="eastAsia"/>
                      <w:sz w:val="18"/>
                      <w:szCs w:val="18"/>
                    </w:rPr>
                    <w:t>未选中的文件类型后面显示当前的版本信息。</w:t>
                  </w:r>
                </w:p>
                <w:p w14:paraId="5D00B9A2" w14:textId="77777777" w:rsidR="0067637C" w:rsidRPr="00B0124F" w:rsidRDefault="0067637C" w:rsidP="00EF3EB0">
                  <w:pPr>
                    <w:numPr>
                      <w:ilvl w:val="0"/>
                      <w:numId w:val="7"/>
                    </w:numPr>
                    <w:ind w:left="357" w:hanging="357"/>
                    <w:rPr>
                      <w:rFonts w:ascii="宋体" w:hAnsi="宋体"/>
                      <w:sz w:val="18"/>
                      <w:szCs w:val="18"/>
                    </w:rPr>
                  </w:pPr>
                  <w:r w:rsidRPr="00B0124F">
                    <w:rPr>
                      <w:rFonts w:ascii="宋体" w:hAnsi="宋体" w:hint="eastAsia"/>
                      <w:sz w:val="18"/>
                      <w:szCs w:val="18"/>
                    </w:rPr>
                    <w:t>升级系统版本后，必须重启系统才能运行新的版本。</w:t>
                  </w:r>
                </w:p>
                <w:p w14:paraId="7FDE60B4" w14:textId="77777777" w:rsidR="0067637C" w:rsidRPr="00B0124F" w:rsidRDefault="0067637C" w:rsidP="00EF3EB0">
                  <w:pPr>
                    <w:numPr>
                      <w:ilvl w:val="0"/>
                      <w:numId w:val="7"/>
                    </w:numPr>
                    <w:ind w:left="357" w:hanging="357"/>
                    <w:rPr>
                      <w:rFonts w:ascii="宋体" w:hAnsi="宋体"/>
                      <w:sz w:val="18"/>
                      <w:szCs w:val="18"/>
                    </w:rPr>
                  </w:pPr>
                  <w:r w:rsidRPr="00B0124F">
                    <w:rPr>
                      <w:rFonts w:ascii="宋体" w:hAnsi="宋体" w:hint="eastAsia"/>
                      <w:sz w:val="18"/>
                      <w:szCs w:val="18"/>
                    </w:rPr>
                    <w:t>升级</w:t>
                  </w:r>
                  <w:r w:rsidR="00885211" w:rsidRPr="00B0124F">
                    <w:rPr>
                      <w:rFonts w:ascii="宋体" w:hAnsi="宋体" w:hint="eastAsia"/>
                      <w:sz w:val="18"/>
                      <w:szCs w:val="18"/>
                    </w:rPr>
                    <w:t>应用特征库、URL库、病毒库、IPS特征库、WAF特征库、ISP自动地址表</w:t>
                  </w:r>
                  <w:r w:rsidRPr="00B0124F">
                    <w:rPr>
                      <w:rFonts w:ascii="宋体" w:hAnsi="宋体" w:hint="eastAsia"/>
                      <w:sz w:val="18"/>
                      <w:szCs w:val="18"/>
                    </w:rPr>
                    <w:t>和授权文件后，不需要重启系统即可生效。</w:t>
                  </w:r>
                </w:p>
                <w:p w14:paraId="1130C5F7" w14:textId="77777777" w:rsidR="0067637C" w:rsidRPr="00D71634" w:rsidRDefault="0067637C" w:rsidP="00355B5F">
                  <w:pPr>
                    <w:tabs>
                      <w:tab w:val="left" w:pos="420"/>
                    </w:tabs>
                    <w:spacing w:line="240" w:lineRule="atLeast"/>
                    <w:ind w:left="357"/>
                    <w:rPr>
                      <w:sz w:val="18"/>
                      <w:szCs w:val="18"/>
                    </w:rPr>
                  </w:pPr>
                </w:p>
                <w:p w14:paraId="17274FDA" w14:textId="77777777" w:rsidR="0067637C" w:rsidRPr="00D71634" w:rsidRDefault="0067637C" w:rsidP="00E4242A">
                  <w:pPr>
                    <w:pStyle w:val="62"/>
                    <w:ind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  <w:p w14:paraId="5A2F1DBC" w14:textId="77777777" w:rsidR="0067637C" w:rsidRPr="00D71634" w:rsidRDefault="0067637C" w:rsidP="00E4242A">
                  <w:pPr>
                    <w:pStyle w:val="62"/>
                    <w:ind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  <w:p w14:paraId="5C949055" w14:textId="77777777" w:rsidR="0067637C" w:rsidRPr="00D71634" w:rsidRDefault="0067637C" w:rsidP="00E4242A">
                  <w:pPr>
                    <w:pStyle w:val="62"/>
                    <w:ind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  <w:p w14:paraId="4A720151" w14:textId="77777777" w:rsidR="0067637C" w:rsidRPr="00D71634" w:rsidRDefault="0067637C" w:rsidP="00E4242A">
                  <w:pPr>
                    <w:pStyle w:val="62"/>
                    <w:ind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1EFE888D" w14:textId="77777777" w:rsidR="000C4424" w:rsidRPr="002A7EBA" w:rsidRDefault="000C4424" w:rsidP="00C13F31">
      <w:pPr>
        <w:spacing w:beforeLines="100" w:before="318" w:afterLines="100" w:after="318"/>
        <w:ind w:firstLineChars="200" w:firstLine="400"/>
        <w:jc w:val="left"/>
        <w:rPr>
          <w:rFonts w:asciiTheme="minorEastAsia" w:eastAsiaTheme="minorEastAsia" w:hAnsiTheme="minorEastAsia"/>
          <w:sz w:val="20"/>
        </w:rPr>
      </w:pPr>
    </w:p>
    <w:p w14:paraId="25C95B0C" w14:textId="77777777" w:rsidR="000C4424" w:rsidRDefault="000C4424" w:rsidP="0079574A">
      <w:pPr>
        <w:jc w:val="left"/>
        <w:rPr>
          <w:rFonts w:asciiTheme="minorEastAsia" w:eastAsiaTheme="minorEastAsia" w:hAnsiTheme="minorEastAsia"/>
          <w:sz w:val="20"/>
        </w:rPr>
      </w:pPr>
    </w:p>
    <w:p w14:paraId="38B69C53" w14:textId="77777777" w:rsidR="0023499D" w:rsidRPr="002A7EBA" w:rsidRDefault="0023499D" w:rsidP="0079574A">
      <w:pPr>
        <w:jc w:val="left"/>
        <w:rPr>
          <w:rFonts w:asciiTheme="minorEastAsia" w:eastAsiaTheme="minorEastAsia" w:hAnsiTheme="minorEastAsia" w:cs="Times New Roman"/>
          <w:b/>
          <w:bCs/>
          <w:color w:val="000000" w:themeColor="text1"/>
          <w:sz w:val="28"/>
          <w:szCs w:val="30"/>
        </w:rPr>
      </w:pPr>
    </w:p>
    <w:p w14:paraId="5097E222" w14:textId="77777777" w:rsidR="000C4424" w:rsidRPr="002A7EBA" w:rsidRDefault="008B0BB5" w:rsidP="00D3794B">
      <w:pPr>
        <w:pStyle w:val="2"/>
        <w:spacing w:after="100"/>
        <w:ind w:left="509" w:hangingChars="181" w:hanging="509"/>
      </w:pPr>
      <w:bookmarkStart w:id="108" w:name="_Toc9301_WPSOffice_Level2"/>
      <w:bookmarkStart w:id="109" w:name="_Toc10218527"/>
      <w:r w:rsidRPr="002A7EBA">
        <w:rPr>
          <w:rFonts w:hint="eastAsia"/>
        </w:rPr>
        <w:t>自动升级步骤</w:t>
      </w:r>
      <w:bookmarkEnd w:id="108"/>
      <w:bookmarkEnd w:id="109"/>
    </w:p>
    <w:p w14:paraId="6DCB2537" w14:textId="77777777" w:rsidR="00D05F6C" w:rsidRPr="002A7EBA" w:rsidRDefault="00D71634" w:rsidP="00C13F31">
      <w:pPr>
        <w:spacing w:afterLines="50" w:after="159"/>
        <w:ind w:firstLineChars="150" w:firstLine="300"/>
        <w:jc w:val="left"/>
        <w:rPr>
          <w:rFonts w:asciiTheme="minorEastAsia" w:eastAsiaTheme="minorEastAsia" w:hAnsiTheme="minorEastAsia"/>
          <w:sz w:val="20"/>
        </w:rPr>
      </w:pPr>
      <w:r w:rsidRPr="002A7EBA">
        <w:rPr>
          <w:rFonts w:asciiTheme="minorEastAsia" w:eastAsiaTheme="minorEastAsia" w:hAnsiTheme="minorEastAsia" w:hint="eastAsia"/>
          <w:sz w:val="20"/>
        </w:rPr>
        <w:t>“应用特征库”、“URL库”、“IPS库”、“病毒库”、“WAF库”可配置自动升级服务。进入【自动升级】页面，可自动升级系统文件。如下图：</w:t>
      </w:r>
    </w:p>
    <w:p w14:paraId="255F9A48" w14:textId="50240679" w:rsidR="004A5BE7" w:rsidRPr="002A7EBA" w:rsidRDefault="00C42AFE" w:rsidP="007E5F07">
      <w:pPr>
        <w:jc w:val="left"/>
        <w:rPr>
          <w:rFonts w:asciiTheme="minorEastAsia" w:eastAsiaTheme="minorEastAsia" w:hAnsiTheme="minorEastAsia"/>
          <w:sz w:val="20"/>
        </w:rPr>
      </w:pPr>
      <w:bookmarkStart w:id="110" w:name="_Toc32436_WPSOffice_Level1"/>
      <w:r>
        <w:rPr>
          <w:noProof/>
        </w:rPr>
        <w:lastRenderedPageBreak/>
        <w:drawing>
          <wp:inline distT="0" distB="0" distL="0" distR="0" wp14:anchorId="11192574" wp14:editId="118EB8C1">
            <wp:extent cx="3615316" cy="2969471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20860" cy="297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E73D4" w14:textId="77777777" w:rsidR="000C4424" w:rsidRPr="002A7EBA" w:rsidRDefault="008B0BB5" w:rsidP="00C13F31">
      <w:pPr>
        <w:spacing w:beforeLines="50" w:before="159" w:afterLines="50" w:after="159"/>
        <w:jc w:val="left"/>
        <w:rPr>
          <w:rFonts w:asciiTheme="minorEastAsia" w:eastAsiaTheme="minorEastAsia" w:hAnsiTheme="minorEastAsia" w:cstheme="minorEastAsia"/>
          <w:b/>
          <w:sz w:val="22"/>
          <w:szCs w:val="24"/>
        </w:rPr>
      </w:pPr>
      <w:r w:rsidRPr="002A7EBA">
        <w:rPr>
          <w:rFonts w:asciiTheme="minorEastAsia" w:eastAsiaTheme="minorEastAsia" w:hAnsiTheme="minorEastAsia" w:cstheme="minorEastAsia" w:hint="eastAsia"/>
          <w:b/>
          <w:sz w:val="22"/>
          <w:szCs w:val="24"/>
        </w:rPr>
        <w:t>参数说明：</w:t>
      </w:r>
      <w:bookmarkEnd w:id="110"/>
    </w:p>
    <w:p w14:paraId="429E6448" w14:textId="77777777" w:rsidR="000C4424" w:rsidRPr="002A7EBA" w:rsidRDefault="008B0BB5" w:rsidP="00C13F31">
      <w:pPr>
        <w:numPr>
          <w:ilvl w:val="0"/>
          <w:numId w:val="8"/>
        </w:numPr>
        <w:spacing w:beforeLines="50" w:before="159" w:afterLines="50" w:after="159"/>
        <w:ind w:left="721"/>
        <w:jc w:val="left"/>
        <w:rPr>
          <w:rFonts w:asciiTheme="minorEastAsia" w:hAnsiTheme="minorEastAsia"/>
          <w:sz w:val="20"/>
        </w:rPr>
      </w:pPr>
      <w:r w:rsidRPr="002A7EBA">
        <w:rPr>
          <w:rFonts w:asciiTheme="minorEastAsia" w:hAnsiTheme="minorEastAsia" w:hint="eastAsia"/>
          <w:sz w:val="20"/>
        </w:rPr>
        <w:t>启用自动升级：勾选后，即启用了对应库的自动升级功能，设备会定期去服务器检查是否有新版本，若有就会自动升级新的库文件；</w:t>
      </w:r>
    </w:p>
    <w:p w14:paraId="5179F6F2" w14:textId="77777777" w:rsidR="000C4424" w:rsidRPr="002A7EBA" w:rsidRDefault="008B0BB5" w:rsidP="00C13F31">
      <w:pPr>
        <w:numPr>
          <w:ilvl w:val="0"/>
          <w:numId w:val="8"/>
        </w:numPr>
        <w:spacing w:beforeLines="50" w:before="159" w:afterLines="50" w:after="159"/>
        <w:ind w:left="721"/>
        <w:jc w:val="left"/>
        <w:rPr>
          <w:rFonts w:asciiTheme="minorEastAsia" w:hAnsiTheme="minorEastAsia"/>
          <w:sz w:val="20"/>
        </w:rPr>
      </w:pPr>
      <w:r w:rsidRPr="002A7EBA">
        <w:rPr>
          <w:rFonts w:asciiTheme="minorEastAsia" w:hAnsiTheme="minorEastAsia" w:hint="eastAsia"/>
          <w:sz w:val="20"/>
        </w:rPr>
        <w:t>立即升级：点击此按钮，则立即去获取最新的版本并升级；</w:t>
      </w:r>
    </w:p>
    <w:p w14:paraId="4F03851E" w14:textId="77777777" w:rsidR="000C4424" w:rsidRPr="002A7EBA" w:rsidRDefault="008B0BB5" w:rsidP="00C13F31">
      <w:pPr>
        <w:numPr>
          <w:ilvl w:val="0"/>
          <w:numId w:val="8"/>
        </w:numPr>
        <w:spacing w:beforeLines="50" w:before="159" w:afterLines="50" w:after="159"/>
        <w:ind w:left="721"/>
        <w:jc w:val="left"/>
        <w:rPr>
          <w:rFonts w:asciiTheme="minorEastAsia" w:hAnsiTheme="minorEastAsia"/>
          <w:sz w:val="20"/>
        </w:rPr>
      </w:pPr>
      <w:r w:rsidRPr="002A7EBA">
        <w:rPr>
          <w:rFonts w:asciiTheme="minorEastAsia" w:hAnsiTheme="minorEastAsia" w:hint="eastAsia"/>
          <w:sz w:val="20"/>
        </w:rPr>
        <w:t>回滚：将库文件回滚到上一次升级的版本；</w:t>
      </w:r>
    </w:p>
    <w:p w14:paraId="5516BC9E" w14:textId="77777777" w:rsidR="000C4424" w:rsidRPr="002A7EBA" w:rsidRDefault="008B0BB5" w:rsidP="00C13F31">
      <w:pPr>
        <w:numPr>
          <w:ilvl w:val="0"/>
          <w:numId w:val="8"/>
        </w:numPr>
        <w:spacing w:beforeLines="50" w:before="159" w:afterLines="50" w:after="159"/>
        <w:ind w:left="721"/>
        <w:jc w:val="left"/>
        <w:rPr>
          <w:rFonts w:asciiTheme="minorEastAsia" w:hAnsiTheme="minorEastAsia"/>
          <w:sz w:val="20"/>
        </w:rPr>
      </w:pPr>
      <w:r w:rsidRPr="002A7EBA">
        <w:rPr>
          <w:rFonts w:asciiTheme="minorEastAsia" w:hAnsiTheme="minorEastAsia" w:hint="eastAsia"/>
          <w:sz w:val="20"/>
        </w:rPr>
        <w:t>服务器：自动去该服务器上获取新版本，可配置IP或者域名。配置域名，则需要在【</w:t>
      </w:r>
      <w:hyperlink w:anchor="_本机DNS" w:history="1">
        <w:r w:rsidRPr="002A7EBA">
          <w:rPr>
            <w:rFonts w:hint="eastAsia"/>
            <w:sz w:val="20"/>
          </w:rPr>
          <w:t>网络配置</w:t>
        </w:r>
        <w:r w:rsidRPr="002A7EBA">
          <w:rPr>
            <w:rFonts w:hint="eastAsia"/>
            <w:sz w:val="20"/>
          </w:rPr>
          <w:t>&gt;DNS</w:t>
        </w:r>
        <w:r w:rsidRPr="002A7EBA">
          <w:rPr>
            <w:rFonts w:hint="eastAsia"/>
            <w:sz w:val="20"/>
          </w:rPr>
          <w:t>配置</w:t>
        </w:r>
      </w:hyperlink>
      <w:r w:rsidRPr="002A7EBA">
        <w:rPr>
          <w:rFonts w:asciiTheme="minorEastAsia" w:hAnsiTheme="minorEastAsia" w:hint="eastAsia"/>
          <w:sz w:val="20"/>
        </w:rPr>
        <w:t>】页面设置DNS服务器；</w:t>
      </w:r>
    </w:p>
    <w:p w14:paraId="0A93EDFD" w14:textId="67381652" w:rsidR="000C4424" w:rsidRPr="003A476F" w:rsidRDefault="008B0BB5" w:rsidP="003A476F">
      <w:pPr>
        <w:numPr>
          <w:ilvl w:val="0"/>
          <w:numId w:val="8"/>
        </w:numPr>
        <w:spacing w:beforeLines="50" w:before="159" w:afterLines="50" w:after="159" w:line="264" w:lineRule="auto"/>
        <w:ind w:left="721"/>
        <w:jc w:val="left"/>
        <w:rPr>
          <w:rFonts w:asciiTheme="minorEastAsia" w:hAnsiTheme="minorEastAsia" w:cstheme="minorEastAsia"/>
          <w:sz w:val="24"/>
          <w:szCs w:val="28"/>
        </w:rPr>
      </w:pPr>
      <w:r w:rsidRPr="003A476F">
        <w:rPr>
          <w:rFonts w:asciiTheme="minorEastAsia" w:hAnsiTheme="minorEastAsia" w:hint="eastAsia"/>
          <w:sz w:val="20"/>
        </w:rPr>
        <w:t>升级</w:t>
      </w:r>
      <w:r w:rsidR="0012381F" w:rsidRPr="003A476F">
        <w:rPr>
          <w:rFonts w:asciiTheme="minorEastAsia" w:hAnsiTheme="minorEastAsia" w:hint="eastAsia"/>
          <w:sz w:val="20"/>
        </w:rPr>
        <w:t>延迟</w:t>
      </w:r>
      <w:r w:rsidRPr="003A476F">
        <w:rPr>
          <w:rFonts w:asciiTheme="minorEastAsia" w:hAnsiTheme="minorEastAsia" w:hint="eastAsia"/>
          <w:sz w:val="20"/>
        </w:rPr>
        <w:t>：当有新版本时，是否延迟升级。选</w:t>
      </w:r>
      <w:r w:rsidR="003A476F" w:rsidRPr="003A476F">
        <w:rPr>
          <w:rFonts w:asciiTheme="minorEastAsia" w:hAnsiTheme="minorEastAsia" w:hint="eastAsia"/>
          <w:sz w:val="20"/>
        </w:rPr>
        <w:t>择“不延迟”，则立即升级；选择“延迟…”，则延迟一段时间再升级</w:t>
      </w:r>
      <w:r w:rsidR="003A476F">
        <w:rPr>
          <w:rFonts w:asciiTheme="minorEastAsia" w:hAnsiTheme="minorEastAsia" w:hint="eastAsia"/>
          <w:sz w:val="20"/>
        </w:rPr>
        <w:t>。</w:t>
      </w:r>
    </w:p>
    <w:sectPr w:rsidR="000C4424" w:rsidRPr="003A476F" w:rsidSect="00E6557B">
      <w:pgSz w:w="7824" w:h="11792"/>
      <w:pgMar w:top="1191" w:right="850" w:bottom="1191" w:left="850" w:header="851" w:footer="850" w:gutter="0"/>
      <w:pgNumType w:start="1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1502D" w14:textId="77777777" w:rsidR="00FC07C9" w:rsidRDefault="00FC07C9">
      <w:r>
        <w:separator/>
      </w:r>
    </w:p>
  </w:endnote>
  <w:endnote w:type="continuationSeparator" w:id="0">
    <w:p w14:paraId="4AEA369E" w14:textId="77777777" w:rsidR="00FC07C9" w:rsidRDefault="00FC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??¡§|?¡ì?¡ì?¡ìa??o?¡ì2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5DF0" w14:textId="77777777" w:rsidR="00FC07C9" w:rsidRDefault="00FC07C9">
      <w:r>
        <w:separator/>
      </w:r>
    </w:p>
  </w:footnote>
  <w:footnote w:type="continuationSeparator" w:id="0">
    <w:p w14:paraId="736BE202" w14:textId="77777777" w:rsidR="00FC07C9" w:rsidRDefault="00FC0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EDCC0A"/>
    <w:multiLevelType w:val="singleLevel"/>
    <w:tmpl w:val="4B7ADD0C"/>
    <w:lvl w:ilvl="0">
      <w:start w:val="1"/>
      <w:numFmt w:val="chineseCounting"/>
      <w:lvlText w:val="第%1章"/>
      <w:lvlJc w:val="left"/>
      <w:pPr>
        <w:ind w:left="420" w:hanging="420"/>
      </w:pPr>
      <w:rPr>
        <w:rFonts w:hint="eastAsia"/>
        <w:sz w:val="32"/>
        <w:szCs w:val="32"/>
      </w:rPr>
    </w:lvl>
  </w:abstractNum>
  <w:abstractNum w:abstractNumId="1" w15:restartNumberingAfterBreak="0">
    <w:nsid w:val="BC6B80CA"/>
    <w:multiLevelType w:val="singleLevel"/>
    <w:tmpl w:val="9C145824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asciiTheme="minorEastAsia" w:eastAsiaTheme="minorEastAsia" w:hAnsiTheme="minorEastAsia" w:hint="default"/>
      </w:rPr>
    </w:lvl>
  </w:abstractNum>
  <w:abstractNum w:abstractNumId="2" w15:restartNumberingAfterBreak="0">
    <w:nsid w:val="16E8007A"/>
    <w:multiLevelType w:val="hybridMultilevel"/>
    <w:tmpl w:val="EE4EE7E6"/>
    <w:lvl w:ilvl="0" w:tplc="D5BABAD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2252FC0"/>
    <w:multiLevelType w:val="hybridMultilevel"/>
    <w:tmpl w:val="B79687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23E4A6C"/>
    <w:multiLevelType w:val="multilevel"/>
    <w:tmpl w:val="450EBB4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406"/>
        </w:tabs>
        <w:ind w:left="380" w:hanging="3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380"/>
        </w:tabs>
        <w:ind w:left="380" w:hanging="3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35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5" w15:restartNumberingAfterBreak="0">
    <w:nsid w:val="2DC34349"/>
    <w:multiLevelType w:val="multilevel"/>
    <w:tmpl w:val="2DC3434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4926BF"/>
    <w:multiLevelType w:val="hybridMultilevel"/>
    <w:tmpl w:val="832A43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22E3117"/>
    <w:multiLevelType w:val="multilevel"/>
    <w:tmpl w:val="422E311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3BD6D90"/>
    <w:multiLevelType w:val="multilevel"/>
    <w:tmpl w:val="43BD6D90"/>
    <w:lvl w:ilvl="0">
      <w:start w:val="1"/>
      <w:numFmt w:val="bullet"/>
      <w:lvlText w:val=""/>
      <w:lvlJc w:val="left"/>
      <w:pPr>
        <w:ind w:left="719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3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5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9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1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5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79" w:hanging="420"/>
      </w:pPr>
      <w:rPr>
        <w:rFonts w:ascii="Wingdings" w:hAnsi="Wingdings" w:hint="default"/>
      </w:rPr>
    </w:lvl>
  </w:abstractNum>
  <w:abstractNum w:abstractNumId="9" w15:restartNumberingAfterBreak="0">
    <w:nsid w:val="77BC33E1"/>
    <w:multiLevelType w:val="multilevel"/>
    <w:tmpl w:val="77BC33E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C7E3EC4"/>
    <w:multiLevelType w:val="multilevel"/>
    <w:tmpl w:val="7C7E3EC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925320D"/>
    <w:rsid w:val="0001461F"/>
    <w:rsid w:val="000226D6"/>
    <w:rsid w:val="00040717"/>
    <w:rsid w:val="00041DE1"/>
    <w:rsid w:val="00053043"/>
    <w:rsid w:val="00054A8D"/>
    <w:rsid w:val="000608F0"/>
    <w:rsid w:val="0007791A"/>
    <w:rsid w:val="000974B4"/>
    <w:rsid w:val="000A39A4"/>
    <w:rsid w:val="000B5768"/>
    <w:rsid w:val="000C16B8"/>
    <w:rsid w:val="000C4424"/>
    <w:rsid w:val="000C7693"/>
    <w:rsid w:val="000D1E0C"/>
    <w:rsid w:val="000D7C7F"/>
    <w:rsid w:val="000E1B9E"/>
    <w:rsid w:val="000F106A"/>
    <w:rsid w:val="00104C56"/>
    <w:rsid w:val="0011061E"/>
    <w:rsid w:val="0012381F"/>
    <w:rsid w:val="001359E1"/>
    <w:rsid w:val="001420D3"/>
    <w:rsid w:val="00156F4D"/>
    <w:rsid w:val="001665F8"/>
    <w:rsid w:val="00166DB0"/>
    <w:rsid w:val="00171068"/>
    <w:rsid w:val="001756F9"/>
    <w:rsid w:val="00182404"/>
    <w:rsid w:val="0018537B"/>
    <w:rsid w:val="001A1FA8"/>
    <w:rsid w:val="001B3FE5"/>
    <w:rsid w:val="001C1AB6"/>
    <w:rsid w:val="001C3436"/>
    <w:rsid w:val="001C6E47"/>
    <w:rsid w:val="001D02E1"/>
    <w:rsid w:val="001D2631"/>
    <w:rsid w:val="001D296B"/>
    <w:rsid w:val="001E1C3F"/>
    <w:rsid w:val="001E436E"/>
    <w:rsid w:val="001E65B2"/>
    <w:rsid w:val="001F2667"/>
    <w:rsid w:val="0020367E"/>
    <w:rsid w:val="00206237"/>
    <w:rsid w:val="00212528"/>
    <w:rsid w:val="0023417E"/>
    <w:rsid w:val="0023499D"/>
    <w:rsid w:val="002411BE"/>
    <w:rsid w:val="0024304A"/>
    <w:rsid w:val="00245762"/>
    <w:rsid w:val="002529E0"/>
    <w:rsid w:val="00257D60"/>
    <w:rsid w:val="002625C4"/>
    <w:rsid w:val="00264A74"/>
    <w:rsid w:val="0027214C"/>
    <w:rsid w:val="00272F70"/>
    <w:rsid w:val="002A020C"/>
    <w:rsid w:val="002A14D3"/>
    <w:rsid w:val="002A3CAC"/>
    <w:rsid w:val="002A576E"/>
    <w:rsid w:val="002A7EBA"/>
    <w:rsid w:val="002B25B9"/>
    <w:rsid w:val="002C7550"/>
    <w:rsid w:val="002D1BC2"/>
    <w:rsid w:val="002D21A7"/>
    <w:rsid w:val="002D4DA3"/>
    <w:rsid w:val="002D5644"/>
    <w:rsid w:val="002E1A03"/>
    <w:rsid w:val="002F1496"/>
    <w:rsid w:val="002F2958"/>
    <w:rsid w:val="00303AB6"/>
    <w:rsid w:val="00304234"/>
    <w:rsid w:val="00307F3D"/>
    <w:rsid w:val="00311484"/>
    <w:rsid w:val="0031717C"/>
    <w:rsid w:val="00321A3D"/>
    <w:rsid w:val="00340B26"/>
    <w:rsid w:val="00351D80"/>
    <w:rsid w:val="00355B5F"/>
    <w:rsid w:val="00363ECC"/>
    <w:rsid w:val="00370E01"/>
    <w:rsid w:val="00381AAE"/>
    <w:rsid w:val="00387F81"/>
    <w:rsid w:val="003A1C08"/>
    <w:rsid w:val="003A45FE"/>
    <w:rsid w:val="003A476F"/>
    <w:rsid w:val="003B4AFD"/>
    <w:rsid w:val="003C350F"/>
    <w:rsid w:val="003F280B"/>
    <w:rsid w:val="003F6193"/>
    <w:rsid w:val="004011A4"/>
    <w:rsid w:val="00403DAA"/>
    <w:rsid w:val="004225C6"/>
    <w:rsid w:val="00424EF0"/>
    <w:rsid w:val="004277AA"/>
    <w:rsid w:val="00430899"/>
    <w:rsid w:val="00443FB5"/>
    <w:rsid w:val="00450C47"/>
    <w:rsid w:val="00453043"/>
    <w:rsid w:val="0045378E"/>
    <w:rsid w:val="004641CF"/>
    <w:rsid w:val="0047752D"/>
    <w:rsid w:val="004849F7"/>
    <w:rsid w:val="004A5BE7"/>
    <w:rsid w:val="004C022E"/>
    <w:rsid w:val="004D7F04"/>
    <w:rsid w:val="004E3466"/>
    <w:rsid w:val="004F403A"/>
    <w:rsid w:val="00514D14"/>
    <w:rsid w:val="00516A03"/>
    <w:rsid w:val="0052190E"/>
    <w:rsid w:val="005458F9"/>
    <w:rsid w:val="00576D6D"/>
    <w:rsid w:val="0058176D"/>
    <w:rsid w:val="0058586D"/>
    <w:rsid w:val="0058612C"/>
    <w:rsid w:val="00586484"/>
    <w:rsid w:val="005C0BCB"/>
    <w:rsid w:val="005C2C4D"/>
    <w:rsid w:val="005E4EAE"/>
    <w:rsid w:val="005F3698"/>
    <w:rsid w:val="005F66FF"/>
    <w:rsid w:val="005F6981"/>
    <w:rsid w:val="00600966"/>
    <w:rsid w:val="00625940"/>
    <w:rsid w:val="006354E4"/>
    <w:rsid w:val="0064615D"/>
    <w:rsid w:val="00646498"/>
    <w:rsid w:val="006629B7"/>
    <w:rsid w:val="006633D5"/>
    <w:rsid w:val="00666CCA"/>
    <w:rsid w:val="00666F29"/>
    <w:rsid w:val="0067637C"/>
    <w:rsid w:val="006819B8"/>
    <w:rsid w:val="00681C7A"/>
    <w:rsid w:val="0068431B"/>
    <w:rsid w:val="00697825"/>
    <w:rsid w:val="006C288B"/>
    <w:rsid w:val="006C771B"/>
    <w:rsid w:val="006C79D4"/>
    <w:rsid w:val="006D64CF"/>
    <w:rsid w:val="006F10AC"/>
    <w:rsid w:val="006F1727"/>
    <w:rsid w:val="006F51FA"/>
    <w:rsid w:val="00703C13"/>
    <w:rsid w:val="007148EF"/>
    <w:rsid w:val="00716C52"/>
    <w:rsid w:val="00724E07"/>
    <w:rsid w:val="007258CE"/>
    <w:rsid w:val="00725D36"/>
    <w:rsid w:val="0073082D"/>
    <w:rsid w:val="00740FFA"/>
    <w:rsid w:val="0074294B"/>
    <w:rsid w:val="0074774E"/>
    <w:rsid w:val="00753C7D"/>
    <w:rsid w:val="0078659C"/>
    <w:rsid w:val="0079574A"/>
    <w:rsid w:val="007A2F60"/>
    <w:rsid w:val="007B08E4"/>
    <w:rsid w:val="007D0A56"/>
    <w:rsid w:val="007E5F07"/>
    <w:rsid w:val="007F66B4"/>
    <w:rsid w:val="00822A97"/>
    <w:rsid w:val="00833F27"/>
    <w:rsid w:val="0087411A"/>
    <w:rsid w:val="00885211"/>
    <w:rsid w:val="00890C07"/>
    <w:rsid w:val="00892ACA"/>
    <w:rsid w:val="008A0014"/>
    <w:rsid w:val="008A0149"/>
    <w:rsid w:val="008B0BB5"/>
    <w:rsid w:val="008C007A"/>
    <w:rsid w:val="008D6829"/>
    <w:rsid w:val="008F0562"/>
    <w:rsid w:val="008F225C"/>
    <w:rsid w:val="0093190C"/>
    <w:rsid w:val="00942044"/>
    <w:rsid w:val="009506E8"/>
    <w:rsid w:val="00952859"/>
    <w:rsid w:val="009724E9"/>
    <w:rsid w:val="00981A99"/>
    <w:rsid w:val="00983C82"/>
    <w:rsid w:val="00987581"/>
    <w:rsid w:val="009917DF"/>
    <w:rsid w:val="00991F8D"/>
    <w:rsid w:val="0099230A"/>
    <w:rsid w:val="009A4A90"/>
    <w:rsid w:val="009C7C14"/>
    <w:rsid w:val="009F7365"/>
    <w:rsid w:val="00A01513"/>
    <w:rsid w:val="00A1580B"/>
    <w:rsid w:val="00A26CBB"/>
    <w:rsid w:val="00A3730A"/>
    <w:rsid w:val="00A43C38"/>
    <w:rsid w:val="00A53CCC"/>
    <w:rsid w:val="00A54067"/>
    <w:rsid w:val="00A65380"/>
    <w:rsid w:val="00A66A94"/>
    <w:rsid w:val="00A76288"/>
    <w:rsid w:val="00A8735E"/>
    <w:rsid w:val="00A93125"/>
    <w:rsid w:val="00AD25BC"/>
    <w:rsid w:val="00AE5A42"/>
    <w:rsid w:val="00AF1823"/>
    <w:rsid w:val="00AF73BC"/>
    <w:rsid w:val="00B0124F"/>
    <w:rsid w:val="00B02A5E"/>
    <w:rsid w:val="00B22895"/>
    <w:rsid w:val="00B22906"/>
    <w:rsid w:val="00B25086"/>
    <w:rsid w:val="00B372AF"/>
    <w:rsid w:val="00B43F9E"/>
    <w:rsid w:val="00B515E5"/>
    <w:rsid w:val="00B64D8B"/>
    <w:rsid w:val="00B76254"/>
    <w:rsid w:val="00B76911"/>
    <w:rsid w:val="00B8597A"/>
    <w:rsid w:val="00B9005B"/>
    <w:rsid w:val="00B948D3"/>
    <w:rsid w:val="00BB4A4A"/>
    <w:rsid w:val="00BB6BD2"/>
    <w:rsid w:val="00BC7420"/>
    <w:rsid w:val="00BD0C52"/>
    <w:rsid w:val="00BF1973"/>
    <w:rsid w:val="00BF1F5E"/>
    <w:rsid w:val="00BF6013"/>
    <w:rsid w:val="00C07995"/>
    <w:rsid w:val="00C11045"/>
    <w:rsid w:val="00C13F31"/>
    <w:rsid w:val="00C15D58"/>
    <w:rsid w:val="00C20B98"/>
    <w:rsid w:val="00C21259"/>
    <w:rsid w:val="00C42AFE"/>
    <w:rsid w:val="00C452D6"/>
    <w:rsid w:val="00C45F8E"/>
    <w:rsid w:val="00C710E4"/>
    <w:rsid w:val="00C73DFD"/>
    <w:rsid w:val="00C91738"/>
    <w:rsid w:val="00C92550"/>
    <w:rsid w:val="00C95E17"/>
    <w:rsid w:val="00CA0DC1"/>
    <w:rsid w:val="00CA4126"/>
    <w:rsid w:val="00CA7C7B"/>
    <w:rsid w:val="00CB567D"/>
    <w:rsid w:val="00CC343D"/>
    <w:rsid w:val="00CE415A"/>
    <w:rsid w:val="00D0067E"/>
    <w:rsid w:val="00D02B94"/>
    <w:rsid w:val="00D05F6C"/>
    <w:rsid w:val="00D07D86"/>
    <w:rsid w:val="00D1454E"/>
    <w:rsid w:val="00D147E2"/>
    <w:rsid w:val="00D370C6"/>
    <w:rsid w:val="00D3794B"/>
    <w:rsid w:val="00D413DB"/>
    <w:rsid w:val="00D71634"/>
    <w:rsid w:val="00D739EE"/>
    <w:rsid w:val="00D824C0"/>
    <w:rsid w:val="00D858D6"/>
    <w:rsid w:val="00D8726D"/>
    <w:rsid w:val="00D87314"/>
    <w:rsid w:val="00DA3AAB"/>
    <w:rsid w:val="00DC1388"/>
    <w:rsid w:val="00DC3703"/>
    <w:rsid w:val="00DC5333"/>
    <w:rsid w:val="00DC5A84"/>
    <w:rsid w:val="00DD02A9"/>
    <w:rsid w:val="00DD6E3A"/>
    <w:rsid w:val="00DE3D80"/>
    <w:rsid w:val="00DE40D2"/>
    <w:rsid w:val="00DF3BD0"/>
    <w:rsid w:val="00DF561E"/>
    <w:rsid w:val="00E03D88"/>
    <w:rsid w:val="00E11116"/>
    <w:rsid w:val="00E15F32"/>
    <w:rsid w:val="00E167D1"/>
    <w:rsid w:val="00E4242A"/>
    <w:rsid w:val="00E5150E"/>
    <w:rsid w:val="00E6151B"/>
    <w:rsid w:val="00E6557B"/>
    <w:rsid w:val="00E73F4E"/>
    <w:rsid w:val="00EA6C38"/>
    <w:rsid w:val="00EB0578"/>
    <w:rsid w:val="00ED13E3"/>
    <w:rsid w:val="00EF32C8"/>
    <w:rsid w:val="00EF3EB0"/>
    <w:rsid w:val="00F033BF"/>
    <w:rsid w:val="00F12F57"/>
    <w:rsid w:val="00F13C3E"/>
    <w:rsid w:val="00F16556"/>
    <w:rsid w:val="00F167EF"/>
    <w:rsid w:val="00F4225B"/>
    <w:rsid w:val="00F45057"/>
    <w:rsid w:val="00F5178A"/>
    <w:rsid w:val="00F62308"/>
    <w:rsid w:val="00F64C21"/>
    <w:rsid w:val="00F84802"/>
    <w:rsid w:val="00F95924"/>
    <w:rsid w:val="00F95E86"/>
    <w:rsid w:val="00FA786A"/>
    <w:rsid w:val="00FB108A"/>
    <w:rsid w:val="00FB1E2A"/>
    <w:rsid w:val="00FC07C9"/>
    <w:rsid w:val="00FC5ABE"/>
    <w:rsid w:val="00FC5BF3"/>
    <w:rsid w:val="00FC68D6"/>
    <w:rsid w:val="00FD5EEC"/>
    <w:rsid w:val="00FE1D2D"/>
    <w:rsid w:val="00FE401A"/>
    <w:rsid w:val="00FF44D1"/>
    <w:rsid w:val="04452396"/>
    <w:rsid w:val="05601635"/>
    <w:rsid w:val="05B117D4"/>
    <w:rsid w:val="07A460D2"/>
    <w:rsid w:val="0CBD0D49"/>
    <w:rsid w:val="0CD95E67"/>
    <w:rsid w:val="1986351B"/>
    <w:rsid w:val="1BE43537"/>
    <w:rsid w:val="1EB53569"/>
    <w:rsid w:val="1EF43409"/>
    <w:rsid w:val="29780BFD"/>
    <w:rsid w:val="2A9E7E80"/>
    <w:rsid w:val="2BB552E5"/>
    <w:rsid w:val="30003BC1"/>
    <w:rsid w:val="343267D4"/>
    <w:rsid w:val="3779196C"/>
    <w:rsid w:val="37AD399A"/>
    <w:rsid w:val="37BB4B0B"/>
    <w:rsid w:val="3921502E"/>
    <w:rsid w:val="3A4D3DBA"/>
    <w:rsid w:val="3CA7531F"/>
    <w:rsid w:val="42EB1336"/>
    <w:rsid w:val="4EE45ABA"/>
    <w:rsid w:val="4F14599F"/>
    <w:rsid w:val="51BE2F77"/>
    <w:rsid w:val="549D2F6A"/>
    <w:rsid w:val="560C6780"/>
    <w:rsid w:val="57F74BCC"/>
    <w:rsid w:val="5BA5424C"/>
    <w:rsid w:val="5CB4068E"/>
    <w:rsid w:val="6ABA1A9B"/>
    <w:rsid w:val="76C51CDE"/>
    <w:rsid w:val="76D06D7B"/>
    <w:rsid w:val="7925320D"/>
    <w:rsid w:val="7B1B5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122C860"/>
  <w15:docId w15:val="{CBE6E052-EEF5-4B90-9968-6F0C43BD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557B"/>
    <w:pPr>
      <w:widowControl w:val="0"/>
      <w:jc w:val="both"/>
    </w:pPr>
    <w:rPr>
      <w:rFonts w:ascii="Calibri" w:hAnsi="Calibri" w:cs="宋体"/>
      <w:kern w:val="2"/>
      <w:sz w:val="21"/>
      <w:szCs w:val="21"/>
    </w:rPr>
  </w:style>
  <w:style w:type="paragraph" w:styleId="1">
    <w:name w:val="heading 1"/>
    <w:basedOn w:val="a"/>
    <w:next w:val="a"/>
    <w:qFormat/>
    <w:rsid w:val="00E6557B"/>
    <w:pPr>
      <w:keepNext/>
      <w:keepLines/>
      <w:widowControl/>
      <w:numPr>
        <w:numId w:val="1"/>
      </w:numPr>
      <w:spacing w:beforeLines="150" w:afterLines="100"/>
      <w:jc w:val="left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CE415A"/>
    <w:pPr>
      <w:keepNext/>
      <w:keepLines/>
      <w:numPr>
        <w:ilvl w:val="1"/>
        <w:numId w:val="1"/>
      </w:numPr>
      <w:tabs>
        <w:tab w:val="left" w:pos="973"/>
      </w:tabs>
      <w:spacing w:before="260" w:after="260" w:line="415" w:lineRule="auto"/>
      <w:outlineLvl w:val="1"/>
    </w:pPr>
    <w:rPr>
      <w:rFonts w:ascii="Cambria" w:hAnsi="Cambria" w:cs="Times New Roman"/>
      <w:b/>
      <w:bCs/>
      <w:sz w:val="28"/>
      <w:szCs w:val="32"/>
    </w:rPr>
  </w:style>
  <w:style w:type="paragraph" w:styleId="3">
    <w:name w:val="heading 3"/>
    <w:basedOn w:val="a"/>
    <w:next w:val="a"/>
    <w:qFormat/>
    <w:rsid w:val="00CE415A"/>
    <w:pPr>
      <w:keepNext/>
      <w:keepLines/>
      <w:widowControl/>
      <w:numPr>
        <w:ilvl w:val="2"/>
        <w:numId w:val="1"/>
      </w:numPr>
      <w:tabs>
        <w:tab w:val="left" w:pos="720"/>
      </w:tabs>
      <w:snapToGrid w:val="0"/>
      <w:spacing w:beforeLines="100"/>
      <w:jc w:val="left"/>
      <w:outlineLvl w:val="2"/>
    </w:pPr>
    <w:rPr>
      <w:rFonts w:ascii="宋体" w:hAnsi="宋体" w:cs="Times New Roman"/>
      <w:b/>
      <w:bCs/>
      <w:sz w:val="28"/>
      <w:szCs w:val="32"/>
    </w:rPr>
  </w:style>
  <w:style w:type="paragraph" w:styleId="4">
    <w:name w:val="heading 4"/>
    <w:basedOn w:val="a"/>
    <w:next w:val="a"/>
    <w:link w:val="40"/>
    <w:qFormat/>
    <w:rsid w:val="001E436E"/>
    <w:pPr>
      <w:keepNext/>
      <w:keepLines/>
      <w:tabs>
        <w:tab w:val="left" w:pos="864"/>
      </w:tabs>
      <w:spacing w:before="280" w:after="290" w:line="376" w:lineRule="auto"/>
      <w:ind w:left="864" w:hanging="354"/>
      <w:outlineLvl w:val="3"/>
    </w:pPr>
    <w:rPr>
      <w:rFonts w:ascii="Cambria" w:hAnsi="Cambria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E436E"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E436E"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1E436E"/>
    <w:pPr>
      <w:keepNext/>
      <w:keepLines/>
      <w:tabs>
        <w:tab w:val="left" w:pos="1296"/>
      </w:tabs>
      <w:spacing w:before="240" w:after="64" w:line="320" w:lineRule="auto"/>
      <w:ind w:left="1296" w:hanging="1296"/>
      <w:outlineLvl w:val="6"/>
    </w:pPr>
    <w:rPr>
      <w:rFonts w:ascii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1E436E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1E436E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rsid w:val="00E6557B"/>
    <w:pPr>
      <w:ind w:leftChars="400" w:left="840"/>
    </w:pPr>
  </w:style>
  <w:style w:type="paragraph" w:styleId="a3">
    <w:name w:val="footer"/>
    <w:basedOn w:val="a"/>
    <w:qFormat/>
    <w:rsid w:val="00E6557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E6557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unhideWhenUsed/>
    <w:qFormat/>
    <w:rsid w:val="00E6557B"/>
  </w:style>
  <w:style w:type="paragraph" w:styleId="TOC2">
    <w:name w:val="toc 2"/>
    <w:basedOn w:val="a"/>
    <w:next w:val="a"/>
    <w:uiPriority w:val="39"/>
    <w:unhideWhenUsed/>
    <w:qFormat/>
    <w:rsid w:val="00E6557B"/>
    <w:pPr>
      <w:ind w:leftChars="200" w:left="420"/>
    </w:pPr>
  </w:style>
  <w:style w:type="character" w:styleId="a5">
    <w:name w:val="Hyperlink"/>
    <w:uiPriority w:val="99"/>
    <w:unhideWhenUsed/>
    <w:qFormat/>
    <w:rsid w:val="00E6557B"/>
    <w:rPr>
      <w:color w:val="0000FF"/>
      <w:u w:val="single"/>
    </w:rPr>
  </w:style>
  <w:style w:type="paragraph" w:customStyle="1" w:styleId="62">
    <w:name w:val="样式 段前: 6 磅 首行缩进:  2 字符"/>
    <w:basedOn w:val="a"/>
    <w:qFormat/>
    <w:rsid w:val="00E6557B"/>
    <w:pPr>
      <w:spacing w:before="100" w:after="100"/>
    </w:pPr>
    <w:rPr>
      <w:rFonts w:ascii="Times New Roman" w:hAnsi="Times New Roman"/>
      <w:szCs w:val="20"/>
    </w:rPr>
  </w:style>
  <w:style w:type="paragraph" w:customStyle="1" w:styleId="10">
    <w:name w:val="正文1"/>
    <w:qFormat/>
    <w:rsid w:val="00E6557B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WPSOffice1">
    <w:name w:val="WPSOffice手动目录 1"/>
    <w:qFormat/>
    <w:rsid w:val="00E6557B"/>
  </w:style>
  <w:style w:type="paragraph" w:customStyle="1" w:styleId="WPSOffice2">
    <w:name w:val="WPSOffice手动目录 2"/>
    <w:qFormat/>
    <w:rsid w:val="00E6557B"/>
    <w:pPr>
      <w:ind w:leftChars="200" w:left="200"/>
    </w:pPr>
  </w:style>
  <w:style w:type="paragraph" w:customStyle="1" w:styleId="WPSOffice3">
    <w:name w:val="WPSOffice手动目录 3"/>
    <w:qFormat/>
    <w:rsid w:val="00E6557B"/>
    <w:pPr>
      <w:ind w:leftChars="400" w:left="400"/>
    </w:pPr>
  </w:style>
  <w:style w:type="paragraph" w:customStyle="1" w:styleId="11">
    <w:name w:val="样式1"/>
    <w:basedOn w:val="WPSOffice2"/>
    <w:qFormat/>
    <w:rsid w:val="00E6557B"/>
    <w:rPr>
      <w:sz w:val="10"/>
    </w:rPr>
  </w:style>
  <w:style w:type="paragraph" w:customStyle="1" w:styleId="20">
    <w:name w:val="样式2"/>
    <w:basedOn w:val="a"/>
    <w:qFormat/>
    <w:rsid w:val="00E6557B"/>
  </w:style>
  <w:style w:type="paragraph" w:styleId="a6">
    <w:name w:val="Balloon Text"/>
    <w:basedOn w:val="a"/>
    <w:link w:val="a7"/>
    <w:rsid w:val="0068431B"/>
    <w:rPr>
      <w:sz w:val="18"/>
      <w:szCs w:val="18"/>
    </w:rPr>
  </w:style>
  <w:style w:type="character" w:customStyle="1" w:styleId="a7">
    <w:name w:val="批注框文本 字符"/>
    <w:basedOn w:val="a0"/>
    <w:link w:val="a6"/>
    <w:rsid w:val="0068431B"/>
    <w:rPr>
      <w:rFonts w:ascii="Calibri" w:hAnsi="Calibri" w:cs="宋体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5E4EAE"/>
    <w:pPr>
      <w:ind w:firstLineChars="200" w:firstLine="420"/>
    </w:pPr>
  </w:style>
  <w:style w:type="character" w:customStyle="1" w:styleId="40">
    <w:name w:val="标题 4 字符"/>
    <w:basedOn w:val="a0"/>
    <w:link w:val="4"/>
    <w:rsid w:val="001E436E"/>
    <w:rPr>
      <w:rFonts w:ascii="Cambria" w:hAnsi="Cambria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rsid w:val="001E436E"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rsid w:val="001E436E"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rsid w:val="001E436E"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rsid w:val="001E436E"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basedOn w:val="a0"/>
    <w:link w:val="9"/>
    <w:rsid w:val="001E436E"/>
    <w:rPr>
      <w:rFonts w:ascii="Arial" w:eastAsia="黑体" w:hAnsi="Arial"/>
      <w:kern w:val="2"/>
      <w:sz w:val="21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D71634"/>
    <w:pPr>
      <w:numPr>
        <w:numId w:val="0"/>
      </w:numPr>
      <w:spacing w:beforeLines="0" w:afterLines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a9">
    <w:name w:val="Document Map"/>
    <w:basedOn w:val="a"/>
    <w:link w:val="aa"/>
    <w:semiHidden/>
    <w:unhideWhenUsed/>
    <w:rsid w:val="00FC5BF3"/>
    <w:rPr>
      <w:rFonts w:ascii="宋体"/>
      <w:sz w:val="18"/>
      <w:szCs w:val="18"/>
    </w:rPr>
  </w:style>
  <w:style w:type="character" w:customStyle="1" w:styleId="aa">
    <w:name w:val="文档结构图 字符"/>
    <w:basedOn w:val="a0"/>
    <w:link w:val="a9"/>
    <w:semiHidden/>
    <w:rsid w:val="00FC5BF3"/>
    <w:rPr>
      <w:rFonts w:ascii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image" Target="media/image30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emf"/><Relationship Id="rId32" Type="http://schemas.openxmlformats.org/officeDocument/2006/relationships/image" Target="media/image22.png"/><Relationship Id="rId37" Type="http://schemas.openxmlformats.org/officeDocument/2006/relationships/image" Target="media/image26.emf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package" Target="embeddings/Microsoft_Visio_Drawing1.vsdx"/><Relationship Id="rId44" Type="http://schemas.openxmlformats.org/officeDocument/2006/relationships/image" Target="media/image3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image" Target="media/image24.png"/><Relationship Id="rId43" Type="http://schemas.openxmlformats.org/officeDocument/2006/relationships/image" Target="media/image31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package" Target="embeddings/Microsoft_Visio_Drawing.vsdx"/><Relationship Id="rId33" Type="http://schemas.microsoft.com/office/2007/relationships/hdphoto" Target="media/hdphoto1.wdp"/><Relationship Id="rId38" Type="http://schemas.openxmlformats.org/officeDocument/2006/relationships/package" Target="embeddings/Microsoft_Visio_Drawing2.vsdx"/><Relationship Id="rId46" Type="http://schemas.openxmlformats.org/officeDocument/2006/relationships/image" Target="media/image34.png"/><Relationship Id="rId20" Type="http://schemas.openxmlformats.org/officeDocument/2006/relationships/image" Target="media/image12.png"/><Relationship Id="rId4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A415089-3310-4F77-BD40-77F6CB7770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29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张迪</dc:creator>
  <cp:lastModifiedBy>huang wx</cp:lastModifiedBy>
  <cp:revision>157</cp:revision>
  <cp:lastPrinted>2019-06-03T03:09:00Z</cp:lastPrinted>
  <dcterms:created xsi:type="dcterms:W3CDTF">2019-05-31T08:37:00Z</dcterms:created>
  <dcterms:modified xsi:type="dcterms:W3CDTF">2021-10-22T07:06:00Z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